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A8C" w:rsidRDefault="00880A8C" w:rsidP="004D431E">
      <w:pPr>
        <w:pStyle w:val="ac"/>
        <w:widowControl w:val="0"/>
        <w:spacing w:after="160" w:line="240" w:lineRule="auto"/>
        <w:ind w:firstLine="0"/>
        <w:jc w:val="center"/>
        <w:rPr>
          <w:rFonts w:ascii="Sylfaen" w:hAnsi="Sylfaen"/>
          <w:i w:val="0"/>
          <w:sz w:val="24"/>
          <w:szCs w:val="24"/>
          <w:lang w:val="hy-AM"/>
        </w:rPr>
      </w:pPr>
    </w:p>
    <w:p w:rsidR="00880A8C" w:rsidRPr="004D431E" w:rsidRDefault="00880A8C" w:rsidP="00880A8C">
      <w:pPr>
        <w:jc w:val="center"/>
        <w:rPr>
          <w:rFonts w:ascii="Sylfaen" w:hAnsi="Sylfaen" w:cs="Sylfaen"/>
          <w:b/>
          <w:szCs w:val="24"/>
          <w:lang w:val="af-ZA"/>
        </w:rPr>
      </w:pPr>
      <w:r w:rsidRPr="004D431E">
        <w:rPr>
          <w:rFonts w:ascii="Sylfaen" w:hAnsi="Sylfaen" w:cs="Sylfaen"/>
          <w:b/>
          <w:szCs w:val="24"/>
          <w:lang w:val="af-ZA"/>
        </w:rPr>
        <w:t>ՀԱՅՏԱՐԱՐՈՒԹՅՈՒՆ</w:t>
      </w:r>
    </w:p>
    <w:p w:rsidR="00880A8C" w:rsidRPr="004D431E" w:rsidRDefault="00880A8C" w:rsidP="00880A8C">
      <w:pPr>
        <w:jc w:val="center"/>
        <w:rPr>
          <w:rFonts w:ascii="Sylfaen" w:hAnsi="Sylfaen" w:cs="Sylfaen"/>
          <w:b/>
          <w:szCs w:val="24"/>
          <w:lang w:val="af-ZA"/>
        </w:rPr>
      </w:pPr>
      <w:r w:rsidRPr="004D431E">
        <w:rPr>
          <w:rFonts w:ascii="Sylfaen" w:hAnsi="Sylfaen" w:cs="Sylfaen"/>
          <w:b/>
          <w:szCs w:val="24"/>
          <w:lang w:val="af-ZA"/>
        </w:rPr>
        <w:t>ԳՀ գնման ընթացակարգը չկայացած հայտարարելու մասին</w:t>
      </w:r>
    </w:p>
    <w:p w:rsidR="00880A8C" w:rsidRPr="004D431E" w:rsidRDefault="00880A8C" w:rsidP="00880A8C">
      <w:pPr>
        <w:jc w:val="center"/>
        <w:rPr>
          <w:rFonts w:ascii="Sylfaen" w:hAnsi="Sylfaen"/>
          <w:szCs w:val="24"/>
          <w:lang w:val="af-ZA"/>
        </w:rPr>
      </w:pPr>
    </w:p>
    <w:p w:rsidR="00880A8C" w:rsidRPr="004D431E" w:rsidRDefault="00880A8C" w:rsidP="00880A8C">
      <w:pPr>
        <w:pStyle w:val="3"/>
        <w:rPr>
          <w:rFonts w:ascii="Sylfaen" w:hAnsi="Sylfaen" w:cs="Sylfaen"/>
          <w:b w:val="0"/>
          <w:sz w:val="24"/>
          <w:szCs w:val="24"/>
          <w:lang w:val="af-ZA"/>
        </w:rPr>
      </w:pPr>
    </w:p>
    <w:p w:rsidR="00880A8C" w:rsidRPr="004D431E" w:rsidRDefault="00880A8C" w:rsidP="00880A8C">
      <w:pPr>
        <w:pStyle w:val="ac"/>
        <w:jc w:val="center"/>
        <w:rPr>
          <w:rFonts w:ascii="Sylfaen" w:hAnsi="Sylfaen"/>
          <w:b/>
          <w:szCs w:val="24"/>
          <w:lang w:val="af-ZA"/>
        </w:rPr>
      </w:pPr>
      <w:r w:rsidRPr="004D431E">
        <w:rPr>
          <w:rFonts w:ascii="Sylfaen" w:hAnsi="Sylfaen"/>
          <w:b/>
          <w:szCs w:val="24"/>
          <w:lang w:val="af-ZA"/>
        </w:rPr>
        <w:t>Ընթացակարգի ծածկագիրը   «</w:t>
      </w:r>
      <w:r w:rsidR="0069164B" w:rsidRPr="0069164B">
        <w:rPr>
          <w:rFonts w:ascii="Sylfaen" w:hAnsi="Sylfaen"/>
          <w:i w:val="0"/>
          <w:sz w:val="28"/>
          <w:szCs w:val="28"/>
          <w:lang w:val="af-ZA"/>
        </w:rPr>
        <w:t xml:space="preserve"> </w:t>
      </w:r>
      <w:r w:rsidR="0069164B" w:rsidRPr="005D7B5B">
        <w:rPr>
          <w:rFonts w:ascii="Sylfaen" w:hAnsi="Sylfaen"/>
          <w:i w:val="0"/>
          <w:sz w:val="28"/>
          <w:szCs w:val="28"/>
          <w:lang w:val="af-ZA"/>
        </w:rPr>
        <w:t>ԳՄ-</w:t>
      </w:r>
      <w:r w:rsidR="0069164B" w:rsidRPr="005D7B5B">
        <w:rPr>
          <w:rFonts w:ascii="Sylfaen" w:hAnsi="Sylfaen"/>
          <w:i w:val="0"/>
          <w:sz w:val="28"/>
          <w:szCs w:val="28"/>
        </w:rPr>
        <w:t>ԾԳՄԴ</w:t>
      </w:r>
      <w:r w:rsidR="0069164B" w:rsidRPr="005D7B5B">
        <w:rPr>
          <w:rFonts w:ascii="Sylfaen" w:hAnsi="Sylfaen"/>
          <w:i w:val="0"/>
          <w:sz w:val="28"/>
          <w:szCs w:val="28"/>
          <w:lang w:val="af-ZA"/>
        </w:rPr>
        <w:t>- ԳՀ-</w:t>
      </w:r>
      <w:r w:rsidR="0069164B">
        <w:rPr>
          <w:rFonts w:ascii="Sylfaen" w:hAnsi="Sylfaen"/>
          <w:i w:val="0"/>
          <w:sz w:val="28"/>
          <w:szCs w:val="28"/>
          <w:lang w:val="af-ZA"/>
        </w:rPr>
        <w:t>ԱՇՁԲ-24/0</w:t>
      </w:r>
      <w:r w:rsidR="0069164B">
        <w:rPr>
          <w:rFonts w:ascii="Sylfaen" w:hAnsi="Sylfaen"/>
          <w:i w:val="0"/>
          <w:sz w:val="28"/>
          <w:szCs w:val="28"/>
          <w:lang w:val="hy-AM"/>
        </w:rPr>
        <w:t>2</w:t>
      </w:r>
      <w:r w:rsidRPr="004D431E">
        <w:rPr>
          <w:rFonts w:ascii="Sylfaen" w:hAnsi="Sylfaen" w:cs="Sylfaen"/>
          <w:szCs w:val="24"/>
          <w:lang w:val="hy-AM"/>
        </w:rPr>
        <w:t>»</w:t>
      </w:r>
    </w:p>
    <w:p w:rsidR="00880A8C" w:rsidRPr="004D431E" w:rsidRDefault="00880A8C" w:rsidP="00880A8C">
      <w:pPr>
        <w:pStyle w:val="3"/>
        <w:jc w:val="both"/>
        <w:rPr>
          <w:rFonts w:ascii="Sylfaen" w:hAnsi="Sylfaen"/>
          <w:sz w:val="24"/>
          <w:szCs w:val="24"/>
          <w:lang w:val="af-ZA"/>
        </w:rPr>
      </w:pPr>
    </w:p>
    <w:p w:rsidR="00880A8C" w:rsidRPr="004D431E" w:rsidRDefault="00880A8C" w:rsidP="00880A8C">
      <w:pPr>
        <w:pStyle w:val="ac"/>
        <w:rPr>
          <w:rFonts w:ascii="Sylfaen" w:hAnsi="Sylfaen"/>
          <w:szCs w:val="24"/>
          <w:lang w:val="af-ZA"/>
        </w:rPr>
      </w:pPr>
      <w:r w:rsidRPr="004D431E">
        <w:rPr>
          <w:rFonts w:ascii="Sylfaen" w:hAnsi="Sylfaen"/>
          <w:b/>
          <w:szCs w:val="24"/>
          <w:lang w:val="af-ZA"/>
        </w:rPr>
        <w:t>«</w:t>
      </w:r>
      <w:r w:rsidRPr="004D431E">
        <w:rPr>
          <w:rFonts w:ascii="Sylfaen" w:hAnsi="Sylfaen" w:cs="Sylfaen"/>
          <w:szCs w:val="24"/>
          <w:lang w:val="af-ZA"/>
        </w:rPr>
        <w:t xml:space="preserve">ՀՀ Գեղարքունիքի մարզի </w:t>
      </w:r>
      <w:r>
        <w:rPr>
          <w:rFonts w:ascii="Sylfaen" w:hAnsi="Sylfaen" w:cs="Sylfaen"/>
          <w:szCs w:val="24"/>
        </w:rPr>
        <w:t>Ծովազարդ</w:t>
      </w:r>
      <w:r w:rsidRPr="004D431E">
        <w:rPr>
          <w:rFonts w:ascii="Sylfaen" w:hAnsi="Sylfaen" w:cs="Sylfaen"/>
          <w:szCs w:val="24"/>
          <w:lang w:val="af-ZA"/>
        </w:rPr>
        <w:t xml:space="preserve"> </w:t>
      </w:r>
      <w:r w:rsidRPr="004D431E">
        <w:rPr>
          <w:rFonts w:ascii="Sylfaen" w:hAnsi="Sylfaen" w:cs="Sylfaen"/>
          <w:szCs w:val="24"/>
        </w:rPr>
        <w:t>գյուղի</w:t>
      </w:r>
      <w:r w:rsidRPr="004D431E">
        <w:rPr>
          <w:rFonts w:ascii="Sylfaen" w:hAnsi="Sylfaen" w:cs="Sylfaen"/>
          <w:szCs w:val="24"/>
          <w:lang w:val="af-ZA"/>
        </w:rPr>
        <w:t xml:space="preserve"> միջնակարգ դպրոց</w:t>
      </w:r>
      <w:r w:rsidRPr="004D431E">
        <w:rPr>
          <w:rFonts w:ascii="Sylfaen" w:hAnsi="Sylfaen" w:cs="Sylfaen"/>
          <w:szCs w:val="24"/>
          <w:lang w:val="hy-AM"/>
        </w:rPr>
        <w:t>»</w:t>
      </w:r>
      <w:r w:rsidRPr="004D431E">
        <w:rPr>
          <w:rFonts w:ascii="Sylfaen" w:hAnsi="Sylfaen" w:cs="Sylfaen"/>
          <w:szCs w:val="24"/>
          <w:lang w:val="af-ZA"/>
        </w:rPr>
        <w:t xml:space="preserve"> ՊՈԱԿ</w:t>
      </w:r>
      <w:r w:rsidRPr="004D431E">
        <w:rPr>
          <w:rFonts w:ascii="Sylfaen" w:hAnsi="Sylfaen" w:cs="Sylfaen"/>
          <w:szCs w:val="24"/>
          <w:lang w:val="hy-AM"/>
        </w:rPr>
        <w:t>-ը</w:t>
      </w:r>
      <w:r w:rsidRPr="004D431E">
        <w:rPr>
          <w:rFonts w:ascii="Sylfaen" w:hAnsi="Sylfaen" w:cs="Sylfaen"/>
          <w:szCs w:val="24"/>
          <w:lang w:val="af-ZA"/>
        </w:rPr>
        <w:t xml:space="preserve"> ստորև ներկայացնում է իր կարիքների համար  </w:t>
      </w:r>
      <w:r w:rsidRPr="004D431E">
        <w:rPr>
          <w:rStyle w:val="a9"/>
          <w:rFonts w:ascii="Sylfaen" w:hAnsi="Sylfaen"/>
          <w:i/>
          <w:szCs w:val="24"/>
          <w:lang w:val="af-ZA"/>
        </w:rPr>
        <w:t>«</w:t>
      </w:r>
      <w:r w:rsidRPr="004D431E">
        <w:rPr>
          <w:rStyle w:val="a9"/>
          <w:rFonts w:ascii="Sylfaen" w:hAnsi="Sylfaen" w:cs="Sylfaen"/>
          <w:i/>
          <w:szCs w:val="24"/>
        </w:rPr>
        <w:t>Լաբորատորիաների</w:t>
      </w:r>
      <w:r w:rsidRPr="004D431E">
        <w:rPr>
          <w:rStyle w:val="a9"/>
          <w:rFonts w:ascii="Sylfaen" w:hAnsi="Sylfaen" w:cs="Sylfaen"/>
          <w:i/>
          <w:szCs w:val="24"/>
          <w:lang w:val="af-ZA"/>
        </w:rPr>
        <w:t xml:space="preserve"> </w:t>
      </w:r>
      <w:r w:rsidRPr="004D431E">
        <w:rPr>
          <w:rStyle w:val="a9"/>
          <w:rFonts w:ascii="Sylfaen" w:hAnsi="Sylfaen" w:cs="Sylfaen"/>
          <w:i/>
          <w:szCs w:val="24"/>
        </w:rPr>
        <w:t>վերանորոգման</w:t>
      </w:r>
      <w:r w:rsidRPr="004D431E">
        <w:rPr>
          <w:rStyle w:val="a9"/>
          <w:rFonts w:ascii="Sylfaen" w:hAnsi="Sylfaen" w:cs="Sylfaen"/>
          <w:i/>
          <w:szCs w:val="24"/>
          <w:lang w:val="af-ZA"/>
        </w:rPr>
        <w:t xml:space="preserve"> </w:t>
      </w:r>
      <w:r w:rsidRPr="004D431E">
        <w:rPr>
          <w:rStyle w:val="a9"/>
          <w:rFonts w:ascii="Sylfaen" w:hAnsi="Sylfaen" w:cs="Sylfaen"/>
          <w:i/>
          <w:szCs w:val="24"/>
        </w:rPr>
        <w:t>աշխատանքներ</w:t>
      </w:r>
      <w:r w:rsidRPr="004D431E">
        <w:rPr>
          <w:rStyle w:val="a9"/>
          <w:rFonts w:ascii="Sylfaen" w:hAnsi="Sylfaen"/>
          <w:i/>
          <w:szCs w:val="24"/>
          <w:lang w:val="af-ZA"/>
        </w:rPr>
        <w:t xml:space="preserve">»-ի </w:t>
      </w:r>
      <w:r w:rsidRPr="004D431E">
        <w:rPr>
          <w:rFonts w:ascii="Sylfaen" w:hAnsi="Sylfaen" w:cs="Sylfaen"/>
          <w:szCs w:val="24"/>
          <w:lang w:val="af-ZA"/>
        </w:rPr>
        <w:t xml:space="preserve">ձեռքբերման  նպատակով կազմակերպված </w:t>
      </w:r>
      <w:r w:rsidRPr="004D431E">
        <w:rPr>
          <w:rFonts w:ascii="Sylfaen" w:hAnsi="Sylfaen"/>
          <w:szCs w:val="24"/>
          <w:lang w:val="af-ZA"/>
        </w:rPr>
        <w:t>«</w:t>
      </w:r>
      <w:r>
        <w:rPr>
          <w:rFonts w:ascii="Sylfaen" w:hAnsi="Sylfaen"/>
          <w:szCs w:val="24"/>
        </w:rPr>
        <w:t>ԳՄ</w:t>
      </w:r>
      <w:r w:rsidRPr="004D431E">
        <w:rPr>
          <w:rFonts w:ascii="Sylfaen" w:hAnsi="Sylfaen"/>
          <w:szCs w:val="24"/>
          <w:lang w:val="af-ZA"/>
        </w:rPr>
        <w:t>-</w:t>
      </w:r>
      <w:r>
        <w:rPr>
          <w:rFonts w:ascii="Sylfaen" w:hAnsi="Sylfaen"/>
          <w:szCs w:val="24"/>
        </w:rPr>
        <w:t>ԾԳ</w:t>
      </w:r>
      <w:r w:rsidRPr="004D431E">
        <w:rPr>
          <w:rFonts w:ascii="Sylfaen" w:hAnsi="Sylfaen"/>
          <w:szCs w:val="24"/>
          <w:lang w:val="af-ZA"/>
        </w:rPr>
        <w:t>-</w:t>
      </w:r>
      <w:r>
        <w:rPr>
          <w:rFonts w:ascii="Sylfaen" w:hAnsi="Sylfaen"/>
          <w:szCs w:val="24"/>
        </w:rPr>
        <w:t>ՄԴ</w:t>
      </w:r>
      <w:r w:rsidR="0069164B">
        <w:rPr>
          <w:rFonts w:ascii="Sylfaen" w:hAnsi="Sylfaen"/>
          <w:szCs w:val="24"/>
          <w:lang w:val="af-ZA"/>
        </w:rPr>
        <w:t>-ԳՀ-ԱՇՁԲ-</w:t>
      </w:r>
      <w:r w:rsidRPr="004D431E">
        <w:rPr>
          <w:rFonts w:ascii="Sylfaen" w:hAnsi="Sylfaen"/>
          <w:szCs w:val="24"/>
          <w:lang w:val="af-ZA"/>
        </w:rPr>
        <w:t>24</w:t>
      </w:r>
      <w:r>
        <w:rPr>
          <w:rFonts w:ascii="Sylfaen" w:hAnsi="Sylfaen"/>
          <w:szCs w:val="24"/>
          <w:lang w:val="af-ZA"/>
        </w:rPr>
        <w:t>/0</w:t>
      </w:r>
      <w:r w:rsidRPr="004D431E">
        <w:rPr>
          <w:rFonts w:ascii="Sylfaen" w:hAnsi="Sylfaen"/>
          <w:szCs w:val="24"/>
          <w:lang w:val="af-ZA"/>
        </w:rPr>
        <w:t>2</w:t>
      </w:r>
      <w:r w:rsidRPr="004D431E">
        <w:rPr>
          <w:rFonts w:ascii="Sylfaen" w:hAnsi="Sylfaen" w:cs="Sylfaen"/>
          <w:szCs w:val="24"/>
          <w:lang w:val="hy-AM"/>
        </w:rPr>
        <w:t>»</w:t>
      </w:r>
      <w:r w:rsidRPr="004D431E">
        <w:rPr>
          <w:rFonts w:ascii="Sylfaen" w:hAnsi="Sylfaen" w:cs="Sylfaen"/>
          <w:szCs w:val="24"/>
          <w:lang w:val="af-ZA"/>
        </w:rPr>
        <w:t>ծածկագրով  գնման ընթացակարգը չկայացած հայտարարելու մասին տեղեկատվությունը`</w:t>
      </w:r>
    </w:p>
    <w:p w:rsidR="00880A8C" w:rsidRPr="004D431E" w:rsidRDefault="00880A8C" w:rsidP="00880A8C">
      <w:pPr>
        <w:pStyle w:val="ac"/>
        <w:rPr>
          <w:rFonts w:ascii="Sylfaen" w:hAnsi="Sylfaen" w:cs="Sylfaen"/>
          <w:lang w:val="af-ZA"/>
        </w:rPr>
      </w:pPr>
    </w:p>
    <w:p w:rsidR="00880A8C" w:rsidRPr="004D431E" w:rsidRDefault="00880A8C" w:rsidP="00880A8C">
      <w:pPr>
        <w:pStyle w:val="ac"/>
        <w:rPr>
          <w:rFonts w:ascii="Sylfaen" w:hAnsi="Sylfaen" w:cs="Sylfaen"/>
          <w:lang w:val="af-ZA"/>
        </w:rPr>
      </w:pPr>
    </w:p>
    <w:tbl>
      <w:tblPr>
        <w:tblW w:w="109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422"/>
        <w:gridCol w:w="2365"/>
        <w:gridCol w:w="2662"/>
        <w:gridCol w:w="3083"/>
        <w:gridCol w:w="1925"/>
      </w:tblGrid>
      <w:tr w:rsidR="00880A8C" w:rsidRPr="00D6517C" w:rsidTr="00C51000">
        <w:trPr>
          <w:trHeight w:val="626"/>
          <w:jc w:val="center"/>
        </w:trPr>
        <w:tc>
          <w:tcPr>
            <w:tcW w:w="1505" w:type="dxa"/>
            <w:shd w:val="clear" w:color="auto" w:fill="auto"/>
            <w:vAlign w:val="center"/>
          </w:tcPr>
          <w:p w:rsidR="00880A8C" w:rsidRPr="004D431E" w:rsidRDefault="00880A8C" w:rsidP="00C51000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Չափաբաժնի համար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880A8C" w:rsidRPr="004D431E" w:rsidRDefault="00880A8C" w:rsidP="00C51000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>
              <w:rPr>
                <w:rFonts w:ascii="Sylfaen" w:hAnsi="Sylfaen" w:cs="Sylfaen"/>
                <w:b/>
                <w:sz w:val="20"/>
              </w:rPr>
              <w:t xml:space="preserve">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առարկայի</w:t>
            </w:r>
            <w:r>
              <w:rPr>
                <w:rFonts w:ascii="Sylfaen" w:hAnsi="Sylfaen" w:cs="Sylfaen"/>
                <w:b/>
                <w:sz w:val="20"/>
              </w:rPr>
              <w:t xml:space="preserve">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>
              <w:rPr>
                <w:rFonts w:ascii="Sylfaen" w:hAnsi="Sylfaen" w:cs="Sylfaen"/>
                <w:b/>
                <w:sz w:val="20"/>
              </w:rPr>
              <w:t xml:space="preserve">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նկարագրություն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880A8C" w:rsidRPr="004D431E" w:rsidRDefault="00880A8C" w:rsidP="00C51000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 w:rsidRPr="002C35C3">
              <w:rPr>
                <w:rFonts w:ascii="Sylfaen" w:hAnsi="Sylfaen" w:cs="Sylfaen"/>
                <w:b/>
                <w:sz w:val="20"/>
                <w:lang w:val="af-ZA"/>
              </w:rPr>
              <w:t xml:space="preserve">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ընթացակարգի</w:t>
            </w:r>
            <w:r w:rsidRPr="002C35C3">
              <w:rPr>
                <w:rFonts w:ascii="Sylfaen" w:hAnsi="Sylfaen" w:cs="Sylfaen"/>
                <w:b/>
                <w:sz w:val="20"/>
                <w:lang w:val="af-ZA"/>
              </w:rPr>
              <w:t xml:space="preserve">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մասնակիցների</w:t>
            </w:r>
            <w:r w:rsidRPr="002C35C3">
              <w:rPr>
                <w:rFonts w:ascii="Sylfaen" w:hAnsi="Sylfaen" w:cs="Sylfaen"/>
                <w:b/>
                <w:sz w:val="20"/>
                <w:lang w:val="af-ZA"/>
              </w:rPr>
              <w:t xml:space="preserve">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անվանումները</w:t>
            </w:r>
            <w:r w:rsidRPr="004D431E">
              <w:rPr>
                <w:rFonts w:ascii="Sylfaen" w:hAnsi="Sylfaen"/>
                <w:b/>
                <w:sz w:val="20"/>
                <w:lang w:val="af-ZA"/>
              </w:rPr>
              <w:t>`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այդպիսիք</w:t>
            </w:r>
            <w:r w:rsidRPr="002C35C3">
              <w:rPr>
                <w:rFonts w:ascii="Sylfaen" w:hAnsi="Sylfaen" w:cs="Sylfaen"/>
                <w:b/>
                <w:sz w:val="20"/>
                <w:lang w:val="af-ZA"/>
              </w:rPr>
              <w:t xml:space="preserve">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լինելու</w:t>
            </w:r>
            <w:r w:rsidRPr="002C35C3">
              <w:rPr>
                <w:rFonts w:ascii="Sylfaen" w:hAnsi="Sylfaen" w:cs="Sylfaen"/>
                <w:b/>
                <w:sz w:val="20"/>
                <w:lang w:val="af-ZA"/>
              </w:rPr>
              <w:t xml:space="preserve">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դեպքում</w:t>
            </w:r>
          </w:p>
        </w:tc>
        <w:tc>
          <w:tcPr>
            <w:tcW w:w="2434" w:type="dxa"/>
            <w:shd w:val="clear" w:color="auto" w:fill="auto"/>
            <w:vAlign w:val="center"/>
          </w:tcPr>
          <w:p w:rsidR="00880A8C" w:rsidRPr="004D431E" w:rsidRDefault="00880A8C" w:rsidP="00C51000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 w:rsidRPr="000A52F9">
              <w:rPr>
                <w:rFonts w:ascii="Sylfaen" w:hAnsi="Sylfaen" w:cs="Sylfaen"/>
                <w:b/>
                <w:sz w:val="20"/>
                <w:lang w:val="af-ZA"/>
              </w:rPr>
              <w:t xml:space="preserve">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ընթացակարգը</w:t>
            </w:r>
            <w:r w:rsidRPr="000A52F9">
              <w:rPr>
                <w:rFonts w:ascii="Sylfaen" w:hAnsi="Sylfaen" w:cs="Sylfaen"/>
                <w:b/>
                <w:sz w:val="20"/>
                <w:lang w:val="af-ZA"/>
              </w:rPr>
              <w:t xml:space="preserve">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չկայացած</w:t>
            </w:r>
            <w:r w:rsidRPr="000A52F9">
              <w:rPr>
                <w:rFonts w:ascii="Sylfaen" w:hAnsi="Sylfaen" w:cs="Sylfaen"/>
                <w:b/>
                <w:sz w:val="20"/>
                <w:lang w:val="af-ZA"/>
              </w:rPr>
              <w:t xml:space="preserve">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է</w:t>
            </w:r>
            <w:r w:rsidRPr="000A52F9">
              <w:rPr>
                <w:rFonts w:ascii="Sylfaen" w:hAnsi="Sylfaen" w:cs="Sylfaen"/>
                <w:b/>
                <w:sz w:val="20"/>
                <w:lang w:val="af-ZA"/>
              </w:rPr>
              <w:t xml:space="preserve">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հայտարարվել</w:t>
            </w:r>
            <w:r w:rsidRPr="000A52F9">
              <w:rPr>
                <w:rFonts w:ascii="Sylfaen" w:hAnsi="Sylfaen" w:cs="Sylfaen"/>
                <w:b/>
                <w:sz w:val="20"/>
                <w:lang w:val="af-ZA"/>
              </w:rPr>
              <w:t xml:space="preserve">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համաձայն</w:t>
            </w:r>
            <w:r w:rsidRPr="004D431E">
              <w:rPr>
                <w:rFonts w:ascii="Sylfaen" w:hAnsi="Sylfaen"/>
                <w:b/>
                <w:sz w:val="20"/>
                <w:lang w:val="af-ZA"/>
              </w:rPr>
              <w:t>`”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Գնումներիմասին</w:t>
            </w:r>
            <w:r w:rsidRPr="004D431E">
              <w:rPr>
                <w:rFonts w:ascii="Sylfaen" w:hAnsi="Sylfaen"/>
                <w:b/>
                <w:sz w:val="20"/>
                <w:lang w:val="af-ZA"/>
              </w:rPr>
              <w:t xml:space="preserve">”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ՀՀօրենքի</w:t>
            </w:r>
            <w:r w:rsidRPr="004D431E">
              <w:rPr>
                <w:rFonts w:ascii="Sylfaen" w:hAnsi="Sylfaen"/>
                <w:b/>
                <w:sz w:val="20"/>
                <w:lang w:val="af-ZA"/>
              </w:rPr>
              <w:t xml:space="preserve"> 37-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րդ</w:t>
            </w:r>
            <w:r w:rsidRPr="000A52F9">
              <w:rPr>
                <w:rFonts w:ascii="Sylfaen" w:hAnsi="Sylfaen" w:cs="Sylfaen"/>
                <w:b/>
                <w:sz w:val="20"/>
                <w:lang w:val="af-ZA"/>
              </w:rPr>
              <w:t xml:space="preserve">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հոդվածի</w:t>
            </w:r>
            <w:r w:rsidRPr="004D431E">
              <w:rPr>
                <w:rFonts w:ascii="Sylfaen" w:hAnsi="Sylfaen"/>
                <w:b/>
                <w:sz w:val="20"/>
                <w:lang w:val="af-ZA"/>
              </w:rPr>
              <w:t xml:space="preserve"> 1-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ին</w:t>
            </w:r>
            <w:r w:rsidRPr="000A52F9">
              <w:rPr>
                <w:rFonts w:ascii="Sylfaen" w:hAnsi="Sylfaen" w:cs="Sylfaen"/>
                <w:b/>
                <w:sz w:val="20"/>
                <w:lang w:val="af-ZA"/>
              </w:rPr>
              <w:t xml:space="preserve">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մասի</w:t>
            </w:r>
          </w:p>
          <w:p w:rsidR="00880A8C" w:rsidRPr="004D431E" w:rsidRDefault="00880A8C" w:rsidP="00C51000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4D431E">
              <w:rPr>
                <w:rFonts w:ascii="Sylfaen" w:hAnsi="Sylfaen"/>
                <w:sz w:val="20"/>
                <w:lang w:val="af-ZA"/>
              </w:rPr>
              <w:t>/</w:t>
            </w:r>
            <w:r w:rsidRPr="004D431E">
              <w:rPr>
                <w:rFonts w:ascii="Sylfaen" w:hAnsi="Sylfaen" w:cs="Sylfaen"/>
                <w:sz w:val="20"/>
                <w:lang w:val="af-ZA"/>
              </w:rPr>
              <w:t>ընդգծել</w:t>
            </w:r>
            <w:r>
              <w:rPr>
                <w:rFonts w:ascii="Sylfaen" w:hAnsi="Sylfaen" w:cs="Sylfaen"/>
                <w:sz w:val="20"/>
              </w:rPr>
              <w:t xml:space="preserve"> </w:t>
            </w:r>
            <w:r w:rsidRPr="004D431E">
              <w:rPr>
                <w:rFonts w:ascii="Sylfaen" w:hAnsi="Sylfaen" w:cs="Sylfaen"/>
                <w:sz w:val="20"/>
                <w:lang w:val="af-ZA"/>
              </w:rPr>
              <w:t>համապատասխան</w:t>
            </w:r>
            <w:r>
              <w:rPr>
                <w:rFonts w:ascii="Sylfaen" w:hAnsi="Sylfaen" w:cs="Sylfaen"/>
                <w:sz w:val="20"/>
              </w:rPr>
              <w:t xml:space="preserve"> </w:t>
            </w:r>
            <w:r w:rsidRPr="004D431E">
              <w:rPr>
                <w:rFonts w:ascii="Sylfaen" w:hAnsi="Sylfaen" w:cs="Sylfaen"/>
                <w:sz w:val="20"/>
                <w:lang w:val="af-ZA"/>
              </w:rPr>
              <w:t>տողը</w:t>
            </w:r>
            <w:r w:rsidRPr="004D431E">
              <w:rPr>
                <w:rFonts w:ascii="Sylfaen" w:hAnsi="Sylfaen"/>
                <w:sz w:val="20"/>
                <w:lang w:val="af-ZA"/>
              </w:rPr>
              <w:t>/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80A8C" w:rsidRPr="004D431E" w:rsidRDefault="00880A8C" w:rsidP="00C51000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 w:rsidRPr="000A52F9">
              <w:rPr>
                <w:rFonts w:ascii="Sylfaen" w:hAnsi="Sylfaen" w:cs="Sylfaen"/>
                <w:b/>
                <w:sz w:val="20"/>
                <w:lang w:val="af-ZA"/>
              </w:rPr>
              <w:t xml:space="preserve">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ընթացակարգը</w:t>
            </w:r>
            <w:r w:rsidRPr="000A52F9">
              <w:rPr>
                <w:rFonts w:ascii="Sylfaen" w:hAnsi="Sylfaen" w:cs="Sylfaen"/>
                <w:b/>
                <w:sz w:val="20"/>
                <w:lang w:val="af-ZA"/>
              </w:rPr>
              <w:t xml:space="preserve">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չկայացած</w:t>
            </w:r>
            <w:r w:rsidRPr="000A52F9">
              <w:rPr>
                <w:rFonts w:ascii="Sylfaen" w:hAnsi="Sylfaen" w:cs="Sylfaen"/>
                <w:b/>
                <w:sz w:val="20"/>
                <w:lang w:val="af-ZA"/>
              </w:rPr>
              <w:t xml:space="preserve">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հայտարարելու</w:t>
            </w:r>
            <w:r w:rsidRPr="000A52F9">
              <w:rPr>
                <w:rFonts w:ascii="Sylfaen" w:hAnsi="Sylfaen" w:cs="Sylfaen"/>
                <w:b/>
                <w:sz w:val="20"/>
                <w:lang w:val="af-ZA"/>
              </w:rPr>
              <w:t xml:space="preserve">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հիմնավորման</w:t>
            </w:r>
            <w:r w:rsidRPr="000A52F9">
              <w:rPr>
                <w:rFonts w:ascii="Sylfaen" w:hAnsi="Sylfaen" w:cs="Sylfaen"/>
                <w:b/>
                <w:sz w:val="20"/>
                <w:lang w:val="af-ZA"/>
              </w:rPr>
              <w:t xml:space="preserve">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վերաբերյալ</w:t>
            </w:r>
            <w:r w:rsidRPr="000A52F9">
              <w:rPr>
                <w:rFonts w:ascii="Sylfaen" w:hAnsi="Sylfaen" w:cs="Sylfaen"/>
                <w:b/>
                <w:sz w:val="20"/>
                <w:lang w:val="af-ZA"/>
              </w:rPr>
              <w:t xml:space="preserve">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 w:rsidRPr="000A52F9">
              <w:rPr>
                <w:rFonts w:ascii="Sylfaen" w:hAnsi="Sylfaen" w:cs="Sylfaen"/>
                <w:b/>
                <w:sz w:val="20"/>
                <w:lang w:val="af-ZA"/>
              </w:rPr>
              <w:t xml:space="preserve"> </w:t>
            </w:r>
            <w:r w:rsidRPr="004D431E">
              <w:rPr>
                <w:rFonts w:ascii="Sylfaen" w:hAnsi="Sylfaen" w:cs="Sylfaen"/>
                <w:b/>
                <w:sz w:val="20"/>
                <w:lang w:val="af-ZA"/>
              </w:rPr>
              <w:t>տեղեկատվություն</w:t>
            </w:r>
          </w:p>
        </w:tc>
      </w:tr>
      <w:tr w:rsidR="00880A8C" w:rsidRPr="00D6517C" w:rsidTr="00C51000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:rsidR="00880A8C" w:rsidRPr="004D431E" w:rsidRDefault="00880A8C" w:rsidP="00C51000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4D431E">
              <w:rPr>
                <w:rFonts w:ascii="Sylfaen" w:hAnsi="Sylfaen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880A8C" w:rsidRPr="004D431E" w:rsidRDefault="00880A8C" w:rsidP="00C51000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D431E">
              <w:rPr>
                <w:rStyle w:val="a9"/>
                <w:rFonts w:ascii="Sylfaen" w:hAnsi="Sylfaen"/>
                <w:szCs w:val="24"/>
                <w:lang w:val="af-ZA"/>
              </w:rPr>
              <w:t>«</w:t>
            </w:r>
            <w:r w:rsidRPr="004D431E">
              <w:rPr>
                <w:rStyle w:val="a9"/>
                <w:rFonts w:ascii="Sylfaen" w:hAnsi="Sylfaen" w:cs="Sylfaen"/>
                <w:szCs w:val="24"/>
              </w:rPr>
              <w:t>Լաբորատորիաների</w:t>
            </w:r>
            <w:r>
              <w:rPr>
                <w:rStyle w:val="a9"/>
                <w:rFonts w:ascii="Sylfaen" w:hAnsi="Sylfaen" w:cs="Sylfaen"/>
                <w:szCs w:val="24"/>
              </w:rPr>
              <w:t xml:space="preserve"> </w:t>
            </w:r>
            <w:r w:rsidRPr="004D431E">
              <w:rPr>
                <w:rStyle w:val="a9"/>
                <w:rFonts w:ascii="Sylfaen" w:hAnsi="Sylfaen" w:cs="Sylfaen"/>
                <w:szCs w:val="24"/>
              </w:rPr>
              <w:t>վերանորոգման</w:t>
            </w:r>
            <w:r>
              <w:rPr>
                <w:rStyle w:val="a9"/>
                <w:rFonts w:ascii="Sylfaen" w:hAnsi="Sylfaen" w:cs="Sylfaen"/>
                <w:szCs w:val="24"/>
              </w:rPr>
              <w:t xml:space="preserve"> </w:t>
            </w:r>
            <w:r w:rsidRPr="004D431E">
              <w:rPr>
                <w:rStyle w:val="a9"/>
                <w:rFonts w:ascii="Sylfaen" w:hAnsi="Sylfaen" w:cs="Sylfaen"/>
                <w:szCs w:val="24"/>
              </w:rPr>
              <w:t>աշխատանքներ</w:t>
            </w:r>
            <w:r w:rsidRPr="004D431E">
              <w:rPr>
                <w:rStyle w:val="a9"/>
                <w:rFonts w:ascii="Sylfaen" w:hAnsi="Sylfaen"/>
                <w:szCs w:val="24"/>
                <w:lang w:val="af-ZA"/>
              </w:rPr>
              <w:t>»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880A8C" w:rsidRPr="004D431E" w:rsidRDefault="00880A8C" w:rsidP="00C51000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4D431E">
              <w:rPr>
                <w:rFonts w:ascii="Sylfaen" w:hAnsi="Sylfaen"/>
                <w:sz w:val="18"/>
                <w:szCs w:val="18"/>
              </w:rPr>
              <w:t>-</w:t>
            </w:r>
          </w:p>
        </w:tc>
        <w:tc>
          <w:tcPr>
            <w:tcW w:w="2434" w:type="dxa"/>
            <w:shd w:val="clear" w:color="auto" w:fill="auto"/>
            <w:vAlign w:val="center"/>
          </w:tcPr>
          <w:p w:rsidR="00880A8C" w:rsidRPr="004D431E" w:rsidRDefault="00880A8C" w:rsidP="00C51000">
            <w:pPr>
              <w:jc w:val="center"/>
              <w:rPr>
                <w:rFonts w:ascii="Sylfaen" w:hAnsi="Sylfaen"/>
                <w:b/>
                <w:sz w:val="20"/>
                <w:u w:val="single"/>
                <w:lang w:val="af-ZA"/>
              </w:rPr>
            </w:pPr>
          </w:p>
          <w:p w:rsidR="00880A8C" w:rsidRPr="004D431E" w:rsidRDefault="00880A8C" w:rsidP="00C51000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4D431E">
              <w:rPr>
                <w:rFonts w:ascii="Sylfaen" w:hAnsi="Sylfaen"/>
                <w:sz w:val="20"/>
                <w:lang w:val="af-ZA"/>
              </w:rPr>
              <w:t>3-</w:t>
            </w:r>
            <w:r w:rsidRPr="004D431E">
              <w:rPr>
                <w:rFonts w:ascii="Sylfaen" w:hAnsi="Sylfaen" w:cs="Sylfaen"/>
                <w:sz w:val="20"/>
                <w:lang w:val="af-ZA"/>
              </w:rPr>
              <w:t>րդկետի</w:t>
            </w:r>
          </w:p>
          <w:p w:rsidR="00880A8C" w:rsidRPr="004D431E" w:rsidRDefault="00880A8C" w:rsidP="00C51000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 w:rsidR="00880A8C" w:rsidRPr="004D431E" w:rsidRDefault="00880A8C" w:rsidP="00C51000">
            <w:pPr>
              <w:rPr>
                <w:rFonts w:ascii="Sylfaen" w:hAnsi="Sylfaen"/>
                <w:sz w:val="20"/>
                <w:lang w:val="af-ZA"/>
              </w:rPr>
            </w:pPr>
            <w:r w:rsidRPr="004D431E">
              <w:rPr>
                <w:rFonts w:ascii="Sylfaen" w:hAnsi="Sylfaen"/>
                <w:sz w:val="20"/>
              </w:rPr>
              <w:t>Ոչ</w:t>
            </w:r>
            <w:r w:rsidRPr="000A52F9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4D431E">
              <w:rPr>
                <w:rFonts w:ascii="Sylfaen" w:hAnsi="Sylfaen"/>
                <w:sz w:val="20"/>
                <w:lang w:val="af-ZA"/>
              </w:rPr>
              <w:t>մի հայտ չի ներկայացել</w:t>
            </w:r>
          </w:p>
        </w:tc>
      </w:tr>
    </w:tbl>
    <w:p w:rsidR="00880A8C" w:rsidRPr="004D431E" w:rsidRDefault="00880A8C" w:rsidP="00880A8C">
      <w:pPr>
        <w:spacing w:line="360" w:lineRule="auto"/>
        <w:jc w:val="both"/>
        <w:rPr>
          <w:rFonts w:ascii="Sylfaen" w:hAnsi="Sylfaen" w:cs="Sylfaen"/>
          <w:sz w:val="20"/>
          <w:lang w:val="af-ZA"/>
        </w:rPr>
      </w:pPr>
    </w:p>
    <w:p w:rsidR="00880A8C" w:rsidRPr="004D431E" w:rsidRDefault="00880A8C" w:rsidP="00880A8C">
      <w:pPr>
        <w:spacing w:line="360" w:lineRule="auto"/>
        <w:jc w:val="both"/>
        <w:rPr>
          <w:rFonts w:ascii="Sylfaen" w:hAnsi="Sylfaen" w:cs="Sylfaen"/>
          <w:szCs w:val="24"/>
          <w:lang w:val="af-ZA"/>
        </w:rPr>
      </w:pPr>
      <w:r w:rsidRPr="004D431E">
        <w:rPr>
          <w:rFonts w:ascii="Sylfaen" w:hAnsi="Sylfaen" w:cs="Sylfaen"/>
          <w:szCs w:val="24"/>
          <w:lang w:val="af-ZA"/>
        </w:rPr>
        <w:t>Սույն հայտարարության հետ կապված լրացուցիչ տեղեկություններ ստանալու համար կարող եք դիմել</w:t>
      </w:r>
      <w:r w:rsidRPr="004D431E">
        <w:rPr>
          <w:rFonts w:ascii="Sylfaen" w:hAnsi="Sylfaen"/>
          <w:szCs w:val="24"/>
          <w:lang w:val="af-ZA"/>
        </w:rPr>
        <w:t xml:space="preserve"> «</w:t>
      </w:r>
      <w:r w:rsidRPr="004D431E">
        <w:rPr>
          <w:rFonts w:ascii="Sylfaen" w:hAnsi="Sylfaen"/>
          <w:szCs w:val="24"/>
        </w:rPr>
        <w:t>ԳՄ</w:t>
      </w:r>
      <w:r w:rsidRPr="004D431E">
        <w:rPr>
          <w:rFonts w:ascii="Sylfaen" w:hAnsi="Sylfaen"/>
          <w:szCs w:val="24"/>
          <w:lang w:val="af-ZA"/>
        </w:rPr>
        <w:t>-</w:t>
      </w:r>
      <w:r w:rsidRPr="004D431E">
        <w:rPr>
          <w:rFonts w:ascii="Sylfaen" w:hAnsi="Sylfaen"/>
          <w:szCs w:val="24"/>
        </w:rPr>
        <w:t>ԾԳՄԴ</w:t>
      </w:r>
      <w:r w:rsidRPr="004D431E">
        <w:rPr>
          <w:rFonts w:ascii="Sylfaen" w:hAnsi="Sylfaen"/>
          <w:szCs w:val="24"/>
          <w:lang w:val="af-ZA"/>
        </w:rPr>
        <w:t>-ԳՀ-ԱՇՁԲ</w:t>
      </w:r>
      <w:r w:rsidR="00D6517C">
        <w:rPr>
          <w:rFonts w:ascii="Sylfaen" w:hAnsi="Sylfaen"/>
          <w:szCs w:val="24"/>
          <w:lang w:val="af-ZA"/>
        </w:rPr>
        <w:t>-</w:t>
      </w:r>
      <w:r w:rsidRPr="004D431E">
        <w:rPr>
          <w:rFonts w:ascii="Sylfaen" w:hAnsi="Sylfaen"/>
          <w:szCs w:val="24"/>
          <w:lang w:val="af-ZA"/>
        </w:rPr>
        <w:t>24/02</w:t>
      </w:r>
      <w:r w:rsidRPr="004D431E">
        <w:rPr>
          <w:rFonts w:ascii="Sylfaen" w:hAnsi="Sylfaen" w:cs="Sylfaen"/>
          <w:szCs w:val="24"/>
          <w:lang w:val="hy-AM"/>
        </w:rPr>
        <w:t>»</w:t>
      </w:r>
      <w:r w:rsidRPr="004D431E">
        <w:rPr>
          <w:rFonts w:ascii="Sylfaen" w:hAnsi="Sylfaen" w:cs="Sylfaen"/>
          <w:szCs w:val="24"/>
          <w:lang w:val="af-ZA"/>
        </w:rPr>
        <w:t xml:space="preserve">ծածկագրով գնումների համակարգող ` </w:t>
      </w:r>
      <w:r w:rsidRPr="004D431E">
        <w:rPr>
          <w:rFonts w:ascii="Sylfaen" w:hAnsi="Sylfaen" w:cs="Sylfaen"/>
          <w:szCs w:val="24"/>
        </w:rPr>
        <w:t>Թ</w:t>
      </w:r>
      <w:r w:rsidRPr="004D431E">
        <w:rPr>
          <w:rFonts w:ascii="Sylfaen" w:hAnsi="Sylfaen" w:cs="Sylfaen"/>
          <w:szCs w:val="24"/>
          <w:lang w:val="af-ZA"/>
        </w:rPr>
        <w:t>.</w:t>
      </w:r>
      <w:r w:rsidRPr="004D431E">
        <w:rPr>
          <w:rFonts w:ascii="Sylfaen" w:hAnsi="Sylfaen" w:cs="Sylfaen"/>
          <w:szCs w:val="24"/>
        </w:rPr>
        <w:t>Դավթյան</w:t>
      </w:r>
      <w:r w:rsidRPr="004D431E">
        <w:rPr>
          <w:rFonts w:ascii="Sylfaen" w:hAnsi="Sylfaen" w:cs="Sylfaen"/>
          <w:szCs w:val="24"/>
          <w:lang w:val="af-ZA"/>
        </w:rPr>
        <w:t>:</w:t>
      </w:r>
    </w:p>
    <w:p w:rsidR="00880A8C" w:rsidRPr="004D431E" w:rsidRDefault="00880A8C" w:rsidP="00880A8C">
      <w:pPr>
        <w:rPr>
          <w:rFonts w:ascii="Sylfaen" w:hAnsi="Sylfaen"/>
          <w:b/>
          <w:bCs/>
          <w:lang w:val="af-ZA"/>
        </w:rPr>
      </w:pPr>
      <w:r w:rsidRPr="004D431E">
        <w:rPr>
          <w:rFonts w:ascii="Sylfaen" w:hAnsi="Sylfaen" w:cs="Sylfaen"/>
          <w:b/>
          <w:lang w:val="af-ZA"/>
        </w:rPr>
        <w:t>Հեռախոս՝</w:t>
      </w:r>
      <w:r w:rsidRPr="004D431E">
        <w:rPr>
          <w:rFonts w:ascii="Sylfaen" w:hAnsi="Sylfaen"/>
          <w:b/>
          <w:i/>
          <w:u w:val="single"/>
          <w:lang w:val="af-ZA"/>
        </w:rPr>
        <w:t>093016961</w:t>
      </w:r>
    </w:p>
    <w:p w:rsidR="00880A8C" w:rsidRPr="00392496" w:rsidRDefault="00880A8C" w:rsidP="00880A8C">
      <w:pPr>
        <w:rPr>
          <w:rFonts w:ascii="Sylfaen" w:hAnsi="Sylfaen"/>
          <w:b/>
          <w:lang w:val="hy-AM"/>
        </w:rPr>
      </w:pPr>
      <w:r w:rsidRPr="004D431E">
        <w:rPr>
          <w:rFonts w:ascii="Sylfaen" w:hAnsi="Sylfaen" w:cs="Sylfaen"/>
          <w:b/>
          <w:lang w:val="af-ZA"/>
        </w:rPr>
        <w:t>Էլեկտրոնային փոստ՝</w:t>
      </w:r>
      <w:r>
        <w:rPr>
          <w:rFonts w:ascii="Sylfaen" w:hAnsi="Sylfaen" w:cs="Sylfaen"/>
          <w:b/>
          <w:lang w:val="hy-AM"/>
        </w:rPr>
        <w:t>tehminadavtyan24@gmail.com</w:t>
      </w:r>
    </w:p>
    <w:p w:rsidR="00880A8C" w:rsidRPr="004D431E" w:rsidRDefault="00880A8C" w:rsidP="00880A8C">
      <w:pPr>
        <w:spacing w:after="240" w:line="360" w:lineRule="auto"/>
        <w:jc w:val="both"/>
        <w:rPr>
          <w:rFonts w:ascii="Sylfaen" w:hAnsi="Sylfaen" w:cs="Sylfaen"/>
          <w:b/>
          <w:lang w:val="hy-AM"/>
        </w:rPr>
      </w:pPr>
      <w:r w:rsidRPr="004D431E">
        <w:rPr>
          <w:rFonts w:ascii="Sylfaen" w:hAnsi="Sylfaen" w:cs="Sylfaen"/>
          <w:b/>
          <w:i/>
          <w:lang w:val="af-ZA"/>
        </w:rPr>
        <w:t>Պատվիրատու</w:t>
      </w:r>
      <w:r w:rsidRPr="004D431E">
        <w:rPr>
          <w:rFonts w:ascii="Sylfaen" w:hAnsi="Sylfaen"/>
          <w:b/>
          <w:i/>
          <w:lang w:val="af-ZA"/>
        </w:rPr>
        <w:t>`</w:t>
      </w:r>
      <w:r w:rsidRPr="004D431E">
        <w:rPr>
          <w:rFonts w:ascii="Sylfaen" w:hAnsi="Sylfaen"/>
          <w:b/>
          <w:lang w:val="af-ZA"/>
        </w:rPr>
        <w:t>«</w:t>
      </w:r>
      <w:r w:rsidRPr="004D431E">
        <w:rPr>
          <w:rFonts w:ascii="Sylfaen" w:hAnsi="Sylfaen" w:cs="Sylfaen"/>
          <w:b/>
          <w:lang w:val="af-ZA"/>
        </w:rPr>
        <w:t xml:space="preserve">ՀՀ Գեղարքունիքի մարզի </w:t>
      </w:r>
      <w:r w:rsidRPr="00880A8C">
        <w:rPr>
          <w:rFonts w:ascii="Sylfaen" w:hAnsi="Sylfaen" w:cs="Sylfaen"/>
          <w:b/>
          <w:lang w:val="hy-AM"/>
        </w:rPr>
        <w:t>Ծովազարդ</w:t>
      </w:r>
      <w:r w:rsidRPr="004D431E">
        <w:rPr>
          <w:rFonts w:ascii="Sylfaen" w:hAnsi="Sylfaen" w:cs="Sylfaen"/>
          <w:b/>
          <w:lang w:val="af-ZA"/>
        </w:rPr>
        <w:t xml:space="preserve"> գյուղի միջնակարգ դպրոց</w:t>
      </w:r>
      <w:r w:rsidRPr="004D431E">
        <w:rPr>
          <w:rFonts w:ascii="Sylfaen" w:hAnsi="Sylfaen" w:cs="Sylfaen"/>
          <w:b/>
          <w:lang w:val="hy-AM"/>
        </w:rPr>
        <w:t>»</w:t>
      </w:r>
      <w:r w:rsidRPr="004D431E">
        <w:rPr>
          <w:rFonts w:ascii="Sylfaen" w:hAnsi="Sylfaen" w:cs="Sylfaen"/>
          <w:b/>
          <w:lang w:val="af-ZA"/>
        </w:rPr>
        <w:t xml:space="preserve"> ՊՈԱԿ</w:t>
      </w:r>
    </w:p>
    <w:p w:rsidR="00880A8C" w:rsidRPr="004D431E" w:rsidRDefault="00880A8C" w:rsidP="00880A8C">
      <w:pPr>
        <w:rPr>
          <w:rFonts w:ascii="Sylfaen" w:hAnsi="Sylfaen"/>
          <w:lang w:val="hy-AM"/>
        </w:rPr>
      </w:pPr>
    </w:p>
    <w:p w:rsidR="00880A8C" w:rsidRPr="004D431E" w:rsidRDefault="00880A8C" w:rsidP="00880A8C">
      <w:pPr>
        <w:rPr>
          <w:rFonts w:ascii="Sylfaen" w:hAnsi="Sylfaen"/>
          <w:lang w:val="hy-AM"/>
        </w:rPr>
      </w:pPr>
    </w:p>
    <w:p w:rsidR="004D431E" w:rsidRPr="004D431E" w:rsidRDefault="00880A8C" w:rsidP="00880A8C">
      <w:pPr>
        <w:pStyle w:val="ac"/>
        <w:widowControl w:val="0"/>
        <w:spacing w:after="160" w:line="240" w:lineRule="auto"/>
        <w:ind w:firstLine="0"/>
        <w:rPr>
          <w:rFonts w:ascii="Sylfaen" w:hAnsi="Sylfaen"/>
          <w:i w:val="0"/>
          <w:sz w:val="24"/>
          <w:szCs w:val="24"/>
        </w:rPr>
      </w:pPr>
      <w:r>
        <w:rPr>
          <w:rFonts w:ascii="Sylfaen" w:eastAsiaTheme="minorHAnsi" w:hAnsi="Sylfaen" w:cstheme="minorBidi"/>
          <w:i w:val="0"/>
          <w:sz w:val="22"/>
          <w:szCs w:val="22"/>
          <w:lang w:val="hy-AM" w:eastAsia="en-US" w:bidi="ar-SA"/>
        </w:rPr>
        <w:t xml:space="preserve">                                                                          </w:t>
      </w:r>
      <w:r>
        <w:rPr>
          <w:rFonts w:ascii="Sylfaen" w:hAnsi="Sylfaen"/>
          <w:i w:val="0"/>
          <w:sz w:val="24"/>
          <w:szCs w:val="24"/>
          <w:lang w:val="hy-AM"/>
        </w:rPr>
        <w:t xml:space="preserve"> </w:t>
      </w:r>
      <w:r w:rsidR="004D431E" w:rsidRPr="004D431E">
        <w:rPr>
          <w:rFonts w:ascii="Sylfaen" w:hAnsi="Sylfaen"/>
          <w:i w:val="0"/>
          <w:sz w:val="24"/>
          <w:szCs w:val="24"/>
        </w:rPr>
        <w:t>ОБЪЯВЛЕНИЕ</w:t>
      </w:r>
    </w:p>
    <w:p w:rsidR="00880A8C" w:rsidRDefault="00880A8C" w:rsidP="004D431E">
      <w:pPr>
        <w:pStyle w:val="ac"/>
        <w:widowControl w:val="0"/>
        <w:spacing w:after="160" w:line="240" w:lineRule="auto"/>
        <w:ind w:firstLine="0"/>
        <w:rPr>
          <w:rFonts w:ascii="Sylfaen" w:hAnsi="Sylfaen"/>
          <w:i w:val="0"/>
          <w:sz w:val="24"/>
          <w:szCs w:val="24"/>
          <w:lang w:val="hy-AM"/>
        </w:rPr>
      </w:pPr>
    </w:p>
    <w:p w:rsidR="004D431E" w:rsidRPr="004D431E" w:rsidRDefault="00880A8C" w:rsidP="004D431E">
      <w:pPr>
        <w:pStyle w:val="ac"/>
        <w:widowControl w:val="0"/>
        <w:spacing w:after="160" w:line="240" w:lineRule="auto"/>
        <w:ind w:firstLine="0"/>
        <w:rPr>
          <w:rFonts w:ascii="Sylfaen" w:hAnsi="Sylfaen"/>
          <w:i w:val="0"/>
          <w:sz w:val="24"/>
          <w:szCs w:val="24"/>
        </w:rPr>
      </w:pPr>
      <w:r>
        <w:rPr>
          <w:rFonts w:ascii="Sylfaen" w:hAnsi="Sylfaen"/>
          <w:i w:val="0"/>
          <w:sz w:val="24"/>
          <w:szCs w:val="24"/>
          <w:lang w:val="hy-AM"/>
        </w:rPr>
        <w:t xml:space="preserve">                             </w:t>
      </w:r>
      <w:r w:rsidR="004D431E" w:rsidRPr="004D431E">
        <w:rPr>
          <w:rFonts w:ascii="Sylfaen" w:hAnsi="Sylfaen"/>
          <w:i w:val="0"/>
          <w:sz w:val="24"/>
          <w:szCs w:val="24"/>
        </w:rPr>
        <w:t>ОБ  ОБЪЯВЛЕНИИПРОЦЕДУРУ  ЗАКУПКИ  НЕСОСТОЯВШЕЙСЯ</w:t>
      </w:r>
    </w:p>
    <w:p w:rsidR="00C21F19" w:rsidRDefault="00880A8C" w:rsidP="00C21F19">
      <w:r>
        <w:rPr>
          <w:rFonts w:ascii="Sylfaen" w:hAnsi="Sylfaen"/>
          <w:sz w:val="24"/>
          <w:szCs w:val="24"/>
          <w:lang w:val="hy-AM"/>
        </w:rPr>
        <w:t xml:space="preserve">                                                  </w:t>
      </w:r>
      <w:proofErr w:type="spellStart"/>
      <w:r w:rsidR="004D431E" w:rsidRPr="004D431E">
        <w:rPr>
          <w:rFonts w:ascii="Sylfaen" w:hAnsi="Sylfaen"/>
          <w:sz w:val="24"/>
          <w:szCs w:val="24"/>
        </w:rPr>
        <w:t>Кодпроцедуры</w:t>
      </w:r>
      <w:proofErr w:type="spellEnd"/>
      <w:r w:rsidR="00C21F19">
        <w:t>«GM-TSGMD-GH-ASHDB -24/02»</w:t>
      </w:r>
    </w:p>
    <w:p w:rsidR="004D431E" w:rsidRPr="004D431E" w:rsidRDefault="004D431E" w:rsidP="004D431E">
      <w:pPr>
        <w:pStyle w:val="ac"/>
        <w:widowControl w:val="0"/>
        <w:spacing w:after="160" w:line="240" w:lineRule="auto"/>
        <w:ind w:firstLine="0"/>
        <w:jc w:val="left"/>
        <w:rPr>
          <w:rFonts w:ascii="Sylfaen" w:hAnsi="Sylfaen"/>
          <w:i w:val="0"/>
          <w:sz w:val="24"/>
          <w:szCs w:val="24"/>
          <w:lang w:val="en-US"/>
        </w:rPr>
      </w:pPr>
      <w:r w:rsidRPr="004D431E">
        <w:rPr>
          <w:rFonts w:ascii="Sylfaen" w:hAnsi="Sylfaen"/>
          <w:i w:val="0"/>
          <w:sz w:val="24"/>
          <w:szCs w:val="24"/>
        </w:rPr>
        <w:t>ГНКО</w:t>
      </w:r>
      <w:proofErr w:type="gramStart"/>
      <w:r w:rsidR="00C21F19">
        <w:rPr>
          <w:rFonts w:ascii="Sylfaen" w:hAnsi="Sylfaen"/>
          <w:i w:val="0"/>
          <w:sz w:val="24"/>
          <w:szCs w:val="24"/>
        </w:rPr>
        <w:t>«С</w:t>
      </w:r>
      <w:proofErr w:type="gramEnd"/>
      <w:r w:rsidR="00C21F19">
        <w:rPr>
          <w:rFonts w:ascii="Sylfaen" w:hAnsi="Sylfaen"/>
          <w:i w:val="0"/>
          <w:sz w:val="24"/>
          <w:szCs w:val="24"/>
        </w:rPr>
        <w:t>редняя школа  села</w:t>
      </w:r>
      <w:r w:rsidR="00C21F19">
        <w:rPr>
          <w:rFonts w:ascii="Sylfaen" w:hAnsi="Sylfaen"/>
          <w:i w:val="0"/>
          <w:sz w:val="24"/>
          <w:szCs w:val="24"/>
          <w:lang w:val="hy-AM"/>
        </w:rPr>
        <w:t xml:space="preserve"> Цовазард </w:t>
      </w:r>
      <w:proofErr w:type="spellStart"/>
      <w:r w:rsidRPr="004D431E">
        <w:rPr>
          <w:rFonts w:ascii="Sylfaen" w:hAnsi="Sylfaen"/>
          <w:i w:val="0"/>
          <w:sz w:val="24"/>
          <w:szCs w:val="24"/>
        </w:rPr>
        <w:t>Гегаркуникского</w:t>
      </w:r>
      <w:proofErr w:type="spellEnd"/>
      <w:r w:rsidR="00C21F19">
        <w:rPr>
          <w:rFonts w:ascii="Sylfaen" w:hAnsi="Sylfaen"/>
          <w:i w:val="0"/>
          <w:sz w:val="24"/>
          <w:szCs w:val="24"/>
          <w:lang w:val="hy-AM"/>
        </w:rPr>
        <w:t xml:space="preserve"> </w:t>
      </w:r>
      <w:proofErr w:type="spellStart"/>
      <w:r w:rsidRPr="004D431E">
        <w:rPr>
          <w:rFonts w:ascii="Sylfaen" w:hAnsi="Sylfaen"/>
          <w:i w:val="0"/>
          <w:sz w:val="24"/>
          <w:szCs w:val="24"/>
        </w:rPr>
        <w:t>марза</w:t>
      </w:r>
      <w:proofErr w:type="spellEnd"/>
      <w:r w:rsidR="00C21F19">
        <w:rPr>
          <w:rFonts w:ascii="Sylfaen" w:hAnsi="Sylfaen"/>
          <w:i w:val="0"/>
          <w:sz w:val="24"/>
          <w:szCs w:val="24"/>
          <w:lang w:val="hy-AM"/>
        </w:rPr>
        <w:t xml:space="preserve"> </w:t>
      </w:r>
      <w:r w:rsidRPr="004D431E">
        <w:rPr>
          <w:rFonts w:ascii="Sylfaen" w:hAnsi="Sylfaen"/>
          <w:i w:val="0"/>
          <w:sz w:val="24"/>
          <w:szCs w:val="24"/>
        </w:rPr>
        <w:t xml:space="preserve">РА» ниже  представляет  информацию об </w:t>
      </w:r>
      <w:proofErr w:type="spellStart"/>
      <w:r w:rsidRPr="004D431E">
        <w:rPr>
          <w:rFonts w:ascii="Sylfaen" w:hAnsi="Sylfaen"/>
          <w:i w:val="0"/>
          <w:sz w:val="24"/>
          <w:szCs w:val="24"/>
        </w:rPr>
        <w:t>обявлении</w:t>
      </w:r>
      <w:proofErr w:type="spellEnd"/>
      <w:r w:rsidRPr="004D431E">
        <w:rPr>
          <w:rFonts w:ascii="Sylfaen" w:hAnsi="Sylfaen"/>
          <w:i w:val="0"/>
          <w:sz w:val="24"/>
          <w:szCs w:val="24"/>
        </w:rPr>
        <w:t xml:space="preserve">  несостоявшейся  процедуру закупки под кодом </w:t>
      </w:r>
      <w:r w:rsidR="00355741">
        <w:t>GM-TSGMD-GH-ASHDB -24/02</w:t>
      </w:r>
      <w:r w:rsidR="00355741">
        <w:rPr>
          <w:rFonts w:ascii="Sylfaen" w:hAnsi="Sylfaen"/>
          <w:lang w:val="hy-AM"/>
        </w:rPr>
        <w:t xml:space="preserve"> </w:t>
      </w:r>
      <w:r w:rsidRPr="004D431E">
        <w:rPr>
          <w:rFonts w:ascii="Sylfaen" w:hAnsi="Sylfaen"/>
          <w:i w:val="0"/>
          <w:sz w:val="24"/>
          <w:szCs w:val="24"/>
        </w:rPr>
        <w:t xml:space="preserve">организованной  с целью  </w:t>
      </w:r>
      <w:proofErr w:type="spellStart"/>
      <w:r w:rsidRPr="004D431E">
        <w:rPr>
          <w:rFonts w:ascii="Sylfaen" w:hAnsi="Sylfaen"/>
          <w:i w:val="0"/>
          <w:sz w:val="24"/>
          <w:szCs w:val="24"/>
        </w:rPr>
        <w:t>п</w:t>
      </w:r>
      <w:proofErr w:type="spellEnd"/>
      <w:r w:rsidRPr="004D431E">
        <w:rPr>
          <w:rFonts w:ascii="Sylfaen" w:hAnsi="Sylfaen"/>
          <w:i w:val="0"/>
          <w:sz w:val="24"/>
          <w:szCs w:val="24"/>
          <w:lang w:val="en-US"/>
        </w:rPr>
        <w:t>р</w:t>
      </w:r>
      <w:proofErr w:type="spellStart"/>
      <w:r w:rsidRPr="004D431E">
        <w:rPr>
          <w:rFonts w:ascii="Sylfaen" w:hAnsi="Sylfaen"/>
          <w:i w:val="0"/>
          <w:sz w:val="24"/>
          <w:szCs w:val="24"/>
        </w:rPr>
        <w:t>иобтитенияработы</w:t>
      </w:r>
      <w:proofErr w:type="spellEnd"/>
      <w:r w:rsidRPr="004D431E">
        <w:rPr>
          <w:rFonts w:ascii="Sylfaen" w:hAnsi="Sylfaen"/>
          <w:i w:val="0"/>
          <w:sz w:val="24"/>
          <w:szCs w:val="24"/>
        </w:rPr>
        <w:t xml:space="preserve"> по ремонту  лабораторий</w:t>
      </w:r>
    </w:p>
    <w:tbl>
      <w:tblPr>
        <w:tblStyle w:val="ae"/>
        <w:tblW w:w="0" w:type="auto"/>
        <w:tblLook w:val="04A0"/>
      </w:tblPr>
      <w:tblGrid>
        <w:gridCol w:w="954"/>
        <w:gridCol w:w="3876"/>
        <w:gridCol w:w="1857"/>
        <w:gridCol w:w="3697"/>
        <w:gridCol w:w="1858"/>
      </w:tblGrid>
      <w:tr w:rsidR="004D431E" w:rsidRPr="004D431E" w:rsidTr="00355741">
        <w:trPr>
          <w:trHeight w:val="2444"/>
        </w:trPr>
        <w:tc>
          <w:tcPr>
            <w:tcW w:w="954" w:type="dxa"/>
          </w:tcPr>
          <w:p w:rsidR="004D431E" w:rsidRPr="004D431E" w:rsidRDefault="004D431E" w:rsidP="00C51000">
            <w:pPr>
              <w:pStyle w:val="ac"/>
              <w:widowControl w:val="0"/>
              <w:spacing w:after="160" w:line="240" w:lineRule="auto"/>
              <w:ind w:firstLine="0"/>
              <w:jc w:val="left"/>
              <w:rPr>
                <w:rFonts w:ascii="Sylfaen" w:hAnsi="Sylfaen"/>
                <w:i w:val="0"/>
                <w:sz w:val="24"/>
                <w:szCs w:val="24"/>
                <w:lang w:val="en-US"/>
              </w:rPr>
            </w:pPr>
            <w:proofErr w:type="spellStart"/>
            <w:r w:rsidRPr="004D431E">
              <w:rPr>
                <w:rFonts w:ascii="Sylfaen" w:hAnsi="Sylfaen"/>
                <w:i w:val="0"/>
                <w:sz w:val="24"/>
                <w:szCs w:val="24"/>
                <w:lang w:val="en-US"/>
              </w:rPr>
              <w:t>Номер</w:t>
            </w:r>
            <w:proofErr w:type="spellEnd"/>
          </w:p>
          <w:p w:rsidR="004D431E" w:rsidRPr="004D431E" w:rsidRDefault="004D431E" w:rsidP="00C51000">
            <w:pPr>
              <w:pStyle w:val="ac"/>
              <w:widowControl w:val="0"/>
              <w:spacing w:after="160" w:line="240" w:lineRule="auto"/>
              <w:ind w:firstLine="0"/>
              <w:jc w:val="left"/>
              <w:rPr>
                <w:rFonts w:ascii="Sylfaen" w:hAnsi="Sylfaen"/>
                <w:i w:val="0"/>
                <w:sz w:val="24"/>
                <w:szCs w:val="24"/>
                <w:lang w:val="en-US"/>
              </w:rPr>
            </w:pPr>
            <w:proofErr w:type="spellStart"/>
            <w:r w:rsidRPr="004D431E">
              <w:rPr>
                <w:rFonts w:ascii="Sylfaen" w:hAnsi="Sylfaen"/>
                <w:i w:val="0"/>
                <w:sz w:val="24"/>
                <w:szCs w:val="24"/>
                <w:lang w:val="en-US"/>
              </w:rPr>
              <w:t>лота</w:t>
            </w:r>
            <w:proofErr w:type="spellEnd"/>
          </w:p>
        </w:tc>
        <w:tc>
          <w:tcPr>
            <w:tcW w:w="2826" w:type="dxa"/>
          </w:tcPr>
          <w:p w:rsidR="004D431E" w:rsidRPr="004D431E" w:rsidRDefault="004D431E" w:rsidP="00C51000">
            <w:pPr>
              <w:pStyle w:val="ac"/>
              <w:widowControl w:val="0"/>
              <w:spacing w:after="160" w:line="240" w:lineRule="auto"/>
              <w:ind w:firstLine="0"/>
              <w:jc w:val="left"/>
              <w:rPr>
                <w:rFonts w:ascii="Sylfaen" w:hAnsi="Sylfaen"/>
                <w:i w:val="0"/>
                <w:sz w:val="24"/>
                <w:szCs w:val="24"/>
                <w:lang w:val="en-US"/>
              </w:rPr>
            </w:pPr>
            <w:proofErr w:type="spellStart"/>
            <w:r w:rsidRPr="004D431E">
              <w:rPr>
                <w:rFonts w:ascii="Sylfaen" w:hAnsi="Sylfaen"/>
                <w:i w:val="0"/>
                <w:sz w:val="24"/>
                <w:szCs w:val="24"/>
                <w:lang w:val="en-US"/>
              </w:rPr>
              <w:t>Ктаткоеописаниепредметазакупки</w:t>
            </w:r>
            <w:proofErr w:type="spellEnd"/>
          </w:p>
        </w:tc>
        <w:tc>
          <w:tcPr>
            <w:tcW w:w="1857" w:type="dxa"/>
          </w:tcPr>
          <w:p w:rsidR="004D431E" w:rsidRPr="004D431E" w:rsidRDefault="004D431E" w:rsidP="00C51000">
            <w:pPr>
              <w:pStyle w:val="ac"/>
              <w:widowControl w:val="0"/>
              <w:spacing w:after="160" w:line="240" w:lineRule="auto"/>
              <w:ind w:firstLine="0"/>
              <w:jc w:val="left"/>
              <w:rPr>
                <w:rFonts w:ascii="Sylfaen" w:hAnsi="Sylfaen"/>
                <w:i w:val="0"/>
                <w:sz w:val="24"/>
                <w:szCs w:val="24"/>
              </w:rPr>
            </w:pPr>
            <w:r w:rsidRPr="004D431E">
              <w:rPr>
                <w:rFonts w:ascii="Sylfaen" w:hAnsi="Sylfaen"/>
                <w:i w:val="0"/>
                <w:sz w:val="24"/>
                <w:szCs w:val="24"/>
              </w:rPr>
              <w:t xml:space="preserve">Наименования участников процедуры закупки при </w:t>
            </w:r>
            <w:proofErr w:type="spellStart"/>
            <w:r w:rsidRPr="004D431E">
              <w:rPr>
                <w:rFonts w:ascii="Sylfaen" w:hAnsi="Sylfaen"/>
                <w:i w:val="0"/>
                <w:sz w:val="24"/>
                <w:szCs w:val="24"/>
              </w:rPr>
              <w:t>найичии</w:t>
            </w:r>
            <w:proofErr w:type="spellEnd"/>
            <w:r w:rsidRPr="004D431E">
              <w:rPr>
                <w:rFonts w:ascii="Sylfaen" w:hAnsi="Sylfaen"/>
                <w:i w:val="0"/>
                <w:sz w:val="24"/>
                <w:szCs w:val="24"/>
              </w:rPr>
              <w:t xml:space="preserve"> таковых</w:t>
            </w:r>
          </w:p>
        </w:tc>
        <w:tc>
          <w:tcPr>
            <w:tcW w:w="1858" w:type="dxa"/>
          </w:tcPr>
          <w:p w:rsidR="004D431E" w:rsidRPr="004D431E" w:rsidRDefault="004D431E" w:rsidP="00C51000">
            <w:pPr>
              <w:pStyle w:val="ac"/>
              <w:widowControl w:val="0"/>
              <w:spacing w:after="160" w:line="240" w:lineRule="auto"/>
              <w:ind w:firstLine="0"/>
              <w:jc w:val="left"/>
              <w:rPr>
                <w:rFonts w:ascii="Sylfaen" w:hAnsi="Sylfaen"/>
                <w:i w:val="0"/>
                <w:sz w:val="24"/>
                <w:szCs w:val="24"/>
              </w:rPr>
            </w:pPr>
            <w:r w:rsidRPr="004D431E">
              <w:rPr>
                <w:rFonts w:ascii="Sylfaen" w:hAnsi="Sylfaen"/>
                <w:i w:val="0"/>
                <w:sz w:val="24"/>
                <w:szCs w:val="24"/>
              </w:rPr>
              <w:t xml:space="preserve">Процедура закупки </w:t>
            </w:r>
            <w:proofErr w:type="spellStart"/>
            <w:r w:rsidRPr="004D431E">
              <w:rPr>
                <w:rFonts w:ascii="Sylfaen" w:hAnsi="Sylfaen"/>
                <w:i w:val="0"/>
                <w:sz w:val="24"/>
                <w:szCs w:val="24"/>
              </w:rPr>
              <w:t>обявленанесостояшейсясоглссно</w:t>
            </w:r>
            <w:proofErr w:type="spellEnd"/>
            <w:r w:rsidRPr="004D431E">
              <w:rPr>
                <w:rFonts w:ascii="Sylfaen" w:hAnsi="Sylfaen"/>
                <w:i w:val="0"/>
                <w:sz w:val="24"/>
                <w:szCs w:val="24"/>
              </w:rPr>
              <w:t xml:space="preserve">  части 37 Закона </w:t>
            </w:r>
            <w:proofErr w:type="spellStart"/>
            <w:r w:rsidRPr="004D431E">
              <w:rPr>
                <w:rFonts w:ascii="Sylfaen" w:hAnsi="Sylfaen"/>
                <w:i w:val="0"/>
                <w:sz w:val="24"/>
                <w:szCs w:val="24"/>
              </w:rPr>
              <w:t>РеспубликиАрмения</w:t>
            </w:r>
            <w:proofErr w:type="spellEnd"/>
            <w:proofErr w:type="gramStart"/>
            <w:r w:rsidRPr="004D431E">
              <w:rPr>
                <w:rFonts w:ascii="Sylfaen" w:hAnsi="Sylfaen"/>
                <w:i w:val="0"/>
                <w:sz w:val="24"/>
                <w:szCs w:val="24"/>
              </w:rPr>
              <w:t>&lt;&lt;О</w:t>
            </w:r>
            <w:proofErr w:type="gramEnd"/>
            <w:r w:rsidRPr="004D431E">
              <w:rPr>
                <w:rFonts w:ascii="Sylfaen" w:hAnsi="Sylfaen"/>
                <w:i w:val="0"/>
                <w:sz w:val="24"/>
                <w:szCs w:val="24"/>
              </w:rPr>
              <w:t xml:space="preserve"> Закупках&gt;&gt;</w:t>
            </w:r>
          </w:p>
        </w:tc>
        <w:tc>
          <w:tcPr>
            <w:tcW w:w="1858" w:type="dxa"/>
          </w:tcPr>
          <w:p w:rsidR="004D431E" w:rsidRPr="004D431E" w:rsidRDefault="004D431E" w:rsidP="00C51000">
            <w:pPr>
              <w:pStyle w:val="ac"/>
              <w:widowControl w:val="0"/>
              <w:spacing w:after="160" w:line="240" w:lineRule="auto"/>
              <w:ind w:firstLine="0"/>
              <w:jc w:val="left"/>
              <w:rPr>
                <w:rFonts w:ascii="Sylfaen" w:hAnsi="Sylfaen"/>
                <w:i w:val="0"/>
                <w:sz w:val="24"/>
                <w:szCs w:val="24"/>
              </w:rPr>
            </w:pPr>
            <w:r w:rsidRPr="004D431E">
              <w:rPr>
                <w:rFonts w:ascii="Sylfaen" w:hAnsi="Sylfaen"/>
                <w:i w:val="0"/>
                <w:sz w:val="24"/>
                <w:szCs w:val="24"/>
              </w:rPr>
              <w:t xml:space="preserve">краткая информация об обосновании </w:t>
            </w:r>
            <w:proofErr w:type="spellStart"/>
            <w:r w:rsidRPr="004D431E">
              <w:rPr>
                <w:rFonts w:ascii="Sylfaen" w:hAnsi="Sylfaen"/>
                <w:i w:val="0"/>
                <w:sz w:val="24"/>
                <w:szCs w:val="24"/>
              </w:rPr>
              <w:t>объявленния</w:t>
            </w:r>
            <w:proofErr w:type="spellEnd"/>
            <w:r w:rsidRPr="004D431E">
              <w:rPr>
                <w:rFonts w:ascii="Sylfaen" w:hAnsi="Sylfaen"/>
                <w:i w:val="0"/>
                <w:sz w:val="24"/>
                <w:szCs w:val="24"/>
              </w:rPr>
              <w:t xml:space="preserve">  процедуры  закупки  </w:t>
            </w:r>
            <w:proofErr w:type="spellStart"/>
            <w:r w:rsidRPr="004D431E">
              <w:rPr>
                <w:rFonts w:ascii="Sylfaen" w:hAnsi="Sylfaen"/>
                <w:i w:val="0"/>
                <w:sz w:val="24"/>
                <w:szCs w:val="24"/>
              </w:rPr>
              <w:t>несостояшейся</w:t>
            </w:r>
            <w:proofErr w:type="spellEnd"/>
          </w:p>
        </w:tc>
      </w:tr>
      <w:tr w:rsidR="004D431E" w:rsidRPr="004D431E" w:rsidTr="00C51000">
        <w:tc>
          <w:tcPr>
            <w:tcW w:w="954" w:type="dxa"/>
          </w:tcPr>
          <w:p w:rsidR="004D431E" w:rsidRPr="004D431E" w:rsidRDefault="004D431E" w:rsidP="00C51000">
            <w:pPr>
              <w:pStyle w:val="ac"/>
              <w:widowControl w:val="0"/>
              <w:spacing w:after="160" w:line="240" w:lineRule="auto"/>
              <w:ind w:firstLine="0"/>
              <w:jc w:val="left"/>
              <w:rPr>
                <w:rFonts w:ascii="Sylfaen" w:hAnsi="Sylfaen"/>
                <w:i w:val="0"/>
                <w:sz w:val="24"/>
                <w:szCs w:val="24"/>
                <w:lang w:val="en-US"/>
              </w:rPr>
            </w:pPr>
            <w:r w:rsidRPr="004D431E">
              <w:rPr>
                <w:rFonts w:ascii="Sylfaen" w:hAnsi="Sylfaen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2826" w:type="dxa"/>
          </w:tcPr>
          <w:p w:rsidR="004D431E" w:rsidRPr="004D431E" w:rsidRDefault="004D431E" w:rsidP="00C51000">
            <w:pPr>
              <w:pStyle w:val="af"/>
              <w:widowControl w:val="0"/>
              <w:spacing w:after="160"/>
              <w:ind w:right="-7"/>
              <w:jc w:val="center"/>
              <w:rPr>
                <w:rFonts w:ascii="Sylfaen" w:hAnsi="Sylfaen"/>
              </w:rPr>
            </w:pPr>
            <w:r w:rsidRPr="004D431E">
              <w:rPr>
                <w:rFonts w:ascii="Sylfaen" w:hAnsi="Sylfaen"/>
              </w:rPr>
              <w:t>Работы по ремонту л</w:t>
            </w:r>
            <w:r w:rsidR="00220AE6">
              <w:rPr>
                <w:rFonts w:ascii="Sylfaen" w:hAnsi="Sylfaen"/>
              </w:rPr>
              <w:t>абораторий ГНКО</w:t>
            </w:r>
            <w:proofErr w:type="gramStart"/>
            <w:r w:rsidR="00220AE6">
              <w:rPr>
                <w:rFonts w:ascii="Sylfaen" w:hAnsi="Sylfaen"/>
              </w:rPr>
              <w:t>»С</w:t>
            </w:r>
            <w:proofErr w:type="gramEnd"/>
            <w:r w:rsidR="00220AE6">
              <w:rPr>
                <w:rFonts w:ascii="Sylfaen" w:hAnsi="Sylfaen"/>
              </w:rPr>
              <w:t xml:space="preserve">редняя школа  села </w:t>
            </w:r>
            <w:r w:rsidR="00220AE6">
              <w:rPr>
                <w:rFonts w:ascii="Sylfaen" w:hAnsi="Sylfaen"/>
                <w:lang w:val="hy-AM"/>
              </w:rPr>
              <w:t xml:space="preserve">Цовазард </w:t>
            </w:r>
            <w:proofErr w:type="spellStart"/>
            <w:r w:rsidRPr="004D431E">
              <w:rPr>
                <w:rFonts w:ascii="Sylfaen" w:hAnsi="Sylfaen"/>
              </w:rPr>
              <w:t>Гегаркуникского</w:t>
            </w:r>
            <w:proofErr w:type="spellEnd"/>
            <w:r w:rsidR="005D405E">
              <w:rPr>
                <w:rFonts w:ascii="Sylfaen" w:hAnsi="Sylfaen"/>
                <w:lang w:val="hy-AM"/>
              </w:rPr>
              <w:t xml:space="preserve"> </w:t>
            </w:r>
            <w:proofErr w:type="spellStart"/>
            <w:r w:rsidRPr="004D431E">
              <w:rPr>
                <w:rFonts w:ascii="Sylfaen" w:hAnsi="Sylfaen"/>
              </w:rPr>
              <w:t>марза</w:t>
            </w:r>
            <w:proofErr w:type="spellEnd"/>
            <w:r w:rsidRPr="004D431E">
              <w:rPr>
                <w:rFonts w:ascii="Sylfaen" w:hAnsi="Sylfaen"/>
              </w:rPr>
              <w:t xml:space="preserve"> РА»</w:t>
            </w:r>
          </w:p>
          <w:p w:rsidR="004D431E" w:rsidRPr="004D431E" w:rsidRDefault="004D431E" w:rsidP="00C51000">
            <w:pPr>
              <w:pStyle w:val="ac"/>
              <w:widowControl w:val="0"/>
              <w:spacing w:after="160" w:line="240" w:lineRule="auto"/>
              <w:ind w:firstLine="0"/>
              <w:jc w:val="left"/>
              <w:rPr>
                <w:rFonts w:ascii="Sylfaen" w:hAnsi="Sylfaen"/>
                <w:i w:val="0"/>
                <w:sz w:val="24"/>
                <w:szCs w:val="24"/>
              </w:rPr>
            </w:pPr>
          </w:p>
        </w:tc>
        <w:tc>
          <w:tcPr>
            <w:tcW w:w="1857" w:type="dxa"/>
          </w:tcPr>
          <w:p w:rsidR="004D431E" w:rsidRPr="004D431E" w:rsidRDefault="004D431E" w:rsidP="00C51000">
            <w:pPr>
              <w:pStyle w:val="ac"/>
              <w:widowControl w:val="0"/>
              <w:spacing w:after="160" w:line="240" w:lineRule="auto"/>
              <w:ind w:firstLine="0"/>
              <w:jc w:val="left"/>
              <w:rPr>
                <w:rFonts w:ascii="Sylfaen" w:hAnsi="Sylfaen"/>
                <w:i w:val="0"/>
                <w:sz w:val="24"/>
                <w:szCs w:val="24"/>
                <w:lang w:val="en-US"/>
              </w:rPr>
            </w:pPr>
            <w:r w:rsidRPr="004D431E">
              <w:rPr>
                <w:rFonts w:ascii="Sylfaen" w:hAnsi="Sylfaen"/>
                <w:i w:val="0"/>
                <w:sz w:val="24"/>
                <w:szCs w:val="24"/>
                <w:lang w:val="en-US"/>
              </w:rPr>
              <w:lastRenderedPageBreak/>
              <w:t>-</w:t>
            </w:r>
          </w:p>
        </w:tc>
        <w:tc>
          <w:tcPr>
            <w:tcW w:w="1858" w:type="dxa"/>
          </w:tcPr>
          <w:p w:rsidR="004D431E" w:rsidRPr="004D431E" w:rsidRDefault="004D431E" w:rsidP="00C51000">
            <w:pPr>
              <w:pStyle w:val="ac"/>
              <w:widowControl w:val="0"/>
              <w:spacing w:after="160" w:line="240" w:lineRule="auto"/>
              <w:ind w:firstLine="0"/>
              <w:jc w:val="left"/>
              <w:rPr>
                <w:rFonts w:ascii="Sylfaen" w:hAnsi="Sylfaen"/>
                <w:i w:val="0"/>
                <w:sz w:val="24"/>
                <w:szCs w:val="24"/>
                <w:lang w:val="en-US"/>
              </w:rPr>
            </w:pPr>
            <w:r w:rsidRPr="004D431E">
              <w:rPr>
                <w:rFonts w:ascii="Sylfaen" w:hAnsi="Sylfaen"/>
                <w:i w:val="0"/>
                <w:sz w:val="24"/>
                <w:szCs w:val="24"/>
                <w:lang w:val="en-US"/>
              </w:rPr>
              <w:t xml:space="preserve">3-ий </w:t>
            </w:r>
            <w:proofErr w:type="spellStart"/>
            <w:r w:rsidRPr="004D431E">
              <w:rPr>
                <w:rFonts w:ascii="Sylfaen" w:hAnsi="Sylfaen"/>
                <w:i w:val="0"/>
                <w:sz w:val="24"/>
                <w:szCs w:val="24"/>
                <w:lang w:val="en-US"/>
              </w:rPr>
              <w:t>пункт</w:t>
            </w:r>
            <w:proofErr w:type="spellEnd"/>
          </w:p>
        </w:tc>
        <w:tc>
          <w:tcPr>
            <w:tcW w:w="1858" w:type="dxa"/>
          </w:tcPr>
          <w:p w:rsidR="004D431E" w:rsidRPr="004D431E" w:rsidRDefault="004D431E" w:rsidP="00C51000">
            <w:pPr>
              <w:pStyle w:val="ac"/>
              <w:widowControl w:val="0"/>
              <w:spacing w:after="160" w:line="240" w:lineRule="auto"/>
              <w:ind w:firstLine="0"/>
              <w:jc w:val="left"/>
              <w:rPr>
                <w:rFonts w:ascii="Sylfaen" w:hAnsi="Sylfaen"/>
                <w:i w:val="0"/>
                <w:sz w:val="24"/>
                <w:szCs w:val="24"/>
              </w:rPr>
            </w:pPr>
            <w:r w:rsidRPr="004D431E">
              <w:rPr>
                <w:rFonts w:ascii="Sylfaen" w:hAnsi="Sylfaen"/>
                <w:i w:val="0"/>
                <w:sz w:val="24"/>
                <w:szCs w:val="24"/>
              </w:rPr>
              <w:t>Не</w:t>
            </w:r>
            <w:proofErr w:type="gramStart"/>
            <w:r w:rsidRPr="004D431E">
              <w:rPr>
                <w:rFonts w:ascii="Sylfaen" w:hAnsi="Sylfaen"/>
                <w:i w:val="0"/>
                <w:sz w:val="24"/>
                <w:szCs w:val="24"/>
              </w:rPr>
              <w:t xml:space="preserve"> Б</w:t>
            </w:r>
            <w:proofErr w:type="gramEnd"/>
            <w:r w:rsidRPr="004D431E">
              <w:rPr>
                <w:rFonts w:ascii="Sylfaen" w:hAnsi="Sylfaen"/>
                <w:i w:val="0"/>
                <w:sz w:val="24"/>
                <w:szCs w:val="24"/>
              </w:rPr>
              <w:t>ыло подано ни одной заявки</w:t>
            </w:r>
          </w:p>
        </w:tc>
      </w:tr>
    </w:tbl>
    <w:p w:rsidR="004D431E" w:rsidRPr="004D431E" w:rsidRDefault="004D431E" w:rsidP="004D431E">
      <w:pPr>
        <w:pStyle w:val="ac"/>
        <w:widowControl w:val="0"/>
        <w:spacing w:after="160" w:line="240" w:lineRule="auto"/>
        <w:ind w:firstLine="0"/>
        <w:jc w:val="left"/>
        <w:rPr>
          <w:rFonts w:ascii="Sylfaen" w:hAnsi="Sylfaen"/>
          <w:i w:val="0"/>
          <w:sz w:val="24"/>
          <w:szCs w:val="24"/>
        </w:rPr>
      </w:pPr>
    </w:p>
    <w:p w:rsidR="004D431E" w:rsidRPr="004D431E" w:rsidRDefault="004D431E" w:rsidP="004D431E">
      <w:pPr>
        <w:pStyle w:val="ac"/>
        <w:widowControl w:val="0"/>
        <w:spacing w:after="160" w:line="240" w:lineRule="auto"/>
        <w:ind w:firstLine="0"/>
        <w:jc w:val="left"/>
        <w:rPr>
          <w:rFonts w:ascii="Sylfaen" w:hAnsi="Sylfaen"/>
          <w:i w:val="0"/>
          <w:sz w:val="24"/>
          <w:szCs w:val="24"/>
        </w:rPr>
      </w:pPr>
    </w:p>
    <w:p w:rsidR="004D431E" w:rsidRPr="003E590F" w:rsidRDefault="004D431E" w:rsidP="004D431E">
      <w:pPr>
        <w:pStyle w:val="ac"/>
        <w:widowControl w:val="0"/>
        <w:spacing w:after="160" w:line="240" w:lineRule="auto"/>
        <w:ind w:firstLine="567"/>
        <w:rPr>
          <w:rFonts w:ascii="Sylfaen" w:hAnsi="Sylfaen"/>
          <w:i w:val="0"/>
          <w:sz w:val="24"/>
          <w:szCs w:val="24"/>
          <w:lang w:val="hy-AM"/>
        </w:rPr>
      </w:pPr>
      <w:r w:rsidRPr="004D431E">
        <w:rPr>
          <w:rFonts w:ascii="Sylfaen" w:hAnsi="Sylfaen"/>
          <w:i w:val="0"/>
          <w:sz w:val="24"/>
          <w:szCs w:val="24"/>
        </w:rPr>
        <w:t>Для получения дополнительной информации, связанной с настоящим</w:t>
      </w:r>
      <w:r w:rsidRPr="004D431E">
        <w:rPr>
          <w:rFonts w:ascii="Sylfaen" w:hAnsi="Sylfaen" w:cs="Courier New"/>
          <w:i w:val="0"/>
          <w:sz w:val="24"/>
          <w:szCs w:val="24"/>
          <w:lang w:val="en-US"/>
        </w:rPr>
        <w:t> </w:t>
      </w:r>
      <w:r w:rsidRPr="004D431E">
        <w:rPr>
          <w:rFonts w:ascii="Sylfaen" w:hAnsi="Sylfaen"/>
          <w:i w:val="0"/>
          <w:sz w:val="24"/>
          <w:szCs w:val="24"/>
        </w:rPr>
        <w:t xml:space="preserve">объявлением, можете обратиться к секретарю Оценочной комиссии </w:t>
      </w:r>
      <w:r w:rsidR="003E590F">
        <w:rPr>
          <w:rFonts w:ascii="Sylfaen" w:hAnsi="Sylfaen"/>
          <w:i w:val="0"/>
          <w:sz w:val="24"/>
          <w:szCs w:val="24"/>
          <w:lang w:val="hy-AM"/>
        </w:rPr>
        <w:t>Т.Давтян</w:t>
      </w:r>
    </w:p>
    <w:p w:rsidR="004D431E" w:rsidRPr="003E590F" w:rsidRDefault="003E590F" w:rsidP="004D431E">
      <w:pPr>
        <w:pStyle w:val="af1"/>
        <w:tabs>
          <w:tab w:val="left" w:pos="1350"/>
        </w:tabs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</w:rPr>
        <w:t xml:space="preserve">Телефон` </w:t>
      </w:r>
      <w:r>
        <w:rPr>
          <w:rFonts w:ascii="Sylfaen" w:hAnsi="Sylfaen"/>
          <w:sz w:val="24"/>
          <w:szCs w:val="24"/>
          <w:lang w:val="hy-AM"/>
        </w:rPr>
        <w:t>093016961</w:t>
      </w:r>
    </w:p>
    <w:p w:rsidR="004D431E" w:rsidRPr="003E590F" w:rsidRDefault="004D431E" w:rsidP="004D431E">
      <w:pPr>
        <w:pStyle w:val="ac"/>
        <w:spacing w:line="240" w:lineRule="auto"/>
        <w:ind w:firstLine="0"/>
        <w:rPr>
          <w:rFonts w:ascii="Sylfaen" w:hAnsi="Sylfaen"/>
          <w:i w:val="0"/>
          <w:sz w:val="24"/>
          <w:szCs w:val="24"/>
          <w:lang w:val="hy-AM"/>
        </w:rPr>
      </w:pPr>
      <w:r w:rsidRPr="004D431E">
        <w:rPr>
          <w:rFonts w:ascii="Sylfaen" w:hAnsi="Sylfaen"/>
          <w:i w:val="0"/>
          <w:sz w:val="24"/>
          <w:szCs w:val="24"/>
        </w:rPr>
        <w:t>Электронная почта</w:t>
      </w:r>
      <w:r w:rsidR="003E590F" w:rsidRPr="003E590F">
        <w:rPr>
          <w:rFonts w:ascii="Sylfaen" w:hAnsi="Sylfaen" w:cs="Sylfaen"/>
          <w:b/>
          <w:lang w:val="hy-AM"/>
        </w:rPr>
        <w:t xml:space="preserve"> </w:t>
      </w:r>
      <w:r w:rsidR="003E590F">
        <w:rPr>
          <w:rFonts w:ascii="Sylfaen" w:hAnsi="Sylfaen" w:cs="Sylfaen"/>
          <w:b/>
          <w:lang w:val="hy-AM"/>
        </w:rPr>
        <w:t>tehminadavtyan24@gmail.com</w:t>
      </w:r>
      <w:r w:rsidRPr="004D431E">
        <w:rPr>
          <w:rFonts w:ascii="Sylfaen" w:hAnsi="Sylfaen"/>
          <w:i w:val="0"/>
          <w:sz w:val="24"/>
          <w:szCs w:val="24"/>
        </w:rPr>
        <w:t xml:space="preserve"> </w:t>
      </w:r>
    </w:p>
    <w:p w:rsidR="004D431E" w:rsidRPr="004D431E" w:rsidRDefault="003E590F" w:rsidP="004D431E">
      <w:pPr>
        <w:pStyle w:val="ac"/>
        <w:spacing w:line="240" w:lineRule="auto"/>
        <w:ind w:firstLine="0"/>
        <w:rPr>
          <w:rFonts w:ascii="Sylfaen" w:hAnsi="Sylfaen" w:cs="Sylfaen"/>
          <w:b/>
        </w:rPr>
      </w:pPr>
      <w:r>
        <w:rPr>
          <w:rFonts w:ascii="Sylfaen" w:hAnsi="Sylfaen"/>
          <w:i w:val="0"/>
          <w:sz w:val="24"/>
          <w:szCs w:val="24"/>
        </w:rPr>
        <w:t>Заказчик</w:t>
      </w:r>
      <w:proofErr w:type="gramStart"/>
      <w:r>
        <w:rPr>
          <w:rFonts w:ascii="Sylfaen" w:hAnsi="Sylfaen"/>
          <w:i w:val="0"/>
          <w:sz w:val="24"/>
          <w:szCs w:val="24"/>
        </w:rPr>
        <w:t>»С</w:t>
      </w:r>
      <w:proofErr w:type="gramEnd"/>
      <w:r>
        <w:rPr>
          <w:rFonts w:ascii="Sylfaen" w:hAnsi="Sylfaen"/>
          <w:i w:val="0"/>
          <w:sz w:val="24"/>
          <w:szCs w:val="24"/>
        </w:rPr>
        <w:t xml:space="preserve">редняя школа села </w:t>
      </w:r>
      <w:r>
        <w:rPr>
          <w:rFonts w:ascii="Sylfaen" w:hAnsi="Sylfaen"/>
          <w:i w:val="0"/>
          <w:sz w:val="24"/>
          <w:szCs w:val="24"/>
          <w:lang w:val="hy-AM"/>
        </w:rPr>
        <w:t xml:space="preserve">Цовазард </w:t>
      </w:r>
      <w:proofErr w:type="spellStart"/>
      <w:r w:rsidR="004D431E" w:rsidRPr="004D431E">
        <w:rPr>
          <w:rFonts w:ascii="Sylfaen" w:hAnsi="Sylfaen"/>
          <w:i w:val="0"/>
          <w:sz w:val="24"/>
          <w:szCs w:val="24"/>
        </w:rPr>
        <w:t>Гегаркуникского</w:t>
      </w:r>
      <w:proofErr w:type="spellEnd"/>
      <w:r>
        <w:rPr>
          <w:rFonts w:ascii="Sylfaen" w:hAnsi="Sylfaen"/>
          <w:i w:val="0"/>
          <w:sz w:val="24"/>
          <w:szCs w:val="24"/>
          <w:lang w:val="hy-AM"/>
        </w:rPr>
        <w:t xml:space="preserve"> </w:t>
      </w:r>
      <w:proofErr w:type="spellStart"/>
      <w:r w:rsidR="004D431E" w:rsidRPr="004D431E">
        <w:rPr>
          <w:rFonts w:ascii="Sylfaen" w:hAnsi="Sylfaen"/>
          <w:i w:val="0"/>
          <w:sz w:val="24"/>
          <w:szCs w:val="24"/>
        </w:rPr>
        <w:t>марза</w:t>
      </w:r>
      <w:proofErr w:type="spellEnd"/>
      <w:r w:rsidR="004D431E" w:rsidRPr="004D431E">
        <w:rPr>
          <w:rFonts w:ascii="Sylfaen" w:hAnsi="Sylfaen"/>
          <w:i w:val="0"/>
          <w:sz w:val="24"/>
          <w:szCs w:val="24"/>
        </w:rPr>
        <w:t xml:space="preserve"> РА»</w:t>
      </w:r>
    </w:p>
    <w:p w:rsidR="004D431E" w:rsidRPr="004D431E" w:rsidRDefault="004D431E" w:rsidP="004D431E">
      <w:pPr>
        <w:pStyle w:val="ac"/>
        <w:widowControl w:val="0"/>
        <w:spacing w:after="160" w:line="240" w:lineRule="auto"/>
        <w:ind w:left="3969" w:firstLine="0"/>
        <w:rPr>
          <w:rFonts w:ascii="Sylfaen" w:hAnsi="Sylfaen" w:cs="Sylfaen"/>
          <w:b/>
        </w:rPr>
      </w:pPr>
    </w:p>
    <w:p w:rsidR="004D431E" w:rsidRPr="004D431E" w:rsidRDefault="004D431E" w:rsidP="004D431E">
      <w:pPr>
        <w:rPr>
          <w:rFonts w:ascii="Sylfaen" w:hAnsi="Sylfaen"/>
        </w:rPr>
      </w:pPr>
    </w:p>
    <w:p w:rsidR="004D431E" w:rsidRPr="004D431E" w:rsidRDefault="004D431E" w:rsidP="004D431E">
      <w:pPr>
        <w:rPr>
          <w:rFonts w:ascii="Sylfaen" w:hAnsi="Sylfaen"/>
        </w:rPr>
      </w:pPr>
    </w:p>
    <w:p w:rsidR="004D431E" w:rsidRPr="004D431E" w:rsidRDefault="004D431E" w:rsidP="004D431E">
      <w:pPr>
        <w:rPr>
          <w:rFonts w:ascii="Sylfaen" w:hAnsi="Sylfaen"/>
        </w:rPr>
      </w:pPr>
    </w:p>
    <w:p w:rsidR="004D431E" w:rsidRPr="004D431E" w:rsidRDefault="004D431E" w:rsidP="004D431E">
      <w:pPr>
        <w:rPr>
          <w:rFonts w:ascii="Sylfaen" w:hAnsi="Sylfaen"/>
        </w:rPr>
      </w:pPr>
    </w:p>
    <w:p w:rsidR="004D431E" w:rsidRPr="004D431E" w:rsidRDefault="004D431E" w:rsidP="004D431E">
      <w:pPr>
        <w:rPr>
          <w:rFonts w:ascii="Sylfaen" w:hAnsi="Sylfaen"/>
        </w:rPr>
      </w:pPr>
    </w:p>
    <w:p w:rsidR="004D431E" w:rsidRPr="004D431E" w:rsidRDefault="004D431E" w:rsidP="004D431E">
      <w:pPr>
        <w:jc w:val="center"/>
        <w:rPr>
          <w:rFonts w:ascii="Sylfaen" w:hAnsi="Sylfaen" w:cs="Sylfaen"/>
          <w:b/>
          <w:szCs w:val="24"/>
          <w:lang w:val="af-ZA"/>
        </w:rPr>
      </w:pPr>
    </w:p>
    <w:sectPr w:rsidR="004D431E" w:rsidRPr="004D431E" w:rsidSect="00A40A75">
      <w:pgSz w:w="16839" w:h="23814" w:code="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31E"/>
    <w:rsid w:val="000A52F9"/>
    <w:rsid w:val="00131A86"/>
    <w:rsid w:val="00175FDB"/>
    <w:rsid w:val="002023BA"/>
    <w:rsid w:val="00220AE6"/>
    <w:rsid w:val="00235A80"/>
    <w:rsid w:val="002C35C3"/>
    <w:rsid w:val="00355741"/>
    <w:rsid w:val="00392496"/>
    <w:rsid w:val="003E590F"/>
    <w:rsid w:val="004134E5"/>
    <w:rsid w:val="004D431E"/>
    <w:rsid w:val="005625E9"/>
    <w:rsid w:val="005D405E"/>
    <w:rsid w:val="0069164B"/>
    <w:rsid w:val="00880A8C"/>
    <w:rsid w:val="008847E0"/>
    <w:rsid w:val="00AC38B5"/>
    <w:rsid w:val="00C21F19"/>
    <w:rsid w:val="00D6517C"/>
    <w:rsid w:val="00DC7E4D"/>
    <w:rsid w:val="00E45879"/>
    <w:rsid w:val="00F633FF"/>
    <w:rsid w:val="00F65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31E"/>
  </w:style>
  <w:style w:type="paragraph" w:styleId="1">
    <w:name w:val="heading 1"/>
    <w:basedOn w:val="a"/>
    <w:next w:val="a"/>
    <w:link w:val="10"/>
    <w:uiPriority w:val="9"/>
    <w:qFormat/>
    <w:rsid w:val="005625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48AB7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625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4B6D2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5625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4B6D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25E9"/>
    <w:rPr>
      <w:rFonts w:asciiTheme="majorHAnsi" w:eastAsiaTheme="majorEastAsia" w:hAnsiTheme="majorHAnsi" w:cstheme="majorBidi"/>
      <w:b/>
      <w:bCs/>
      <w:color w:val="548AB7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625E9"/>
    <w:rPr>
      <w:rFonts w:asciiTheme="majorHAnsi" w:eastAsiaTheme="majorEastAsia" w:hAnsiTheme="majorHAnsi" w:cstheme="majorBidi"/>
      <w:b/>
      <w:bCs/>
      <w:color w:val="94B6D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5625E9"/>
    <w:rPr>
      <w:rFonts w:asciiTheme="majorHAnsi" w:eastAsiaTheme="majorEastAsia" w:hAnsiTheme="majorHAnsi" w:cstheme="majorBidi"/>
      <w:b/>
      <w:bCs/>
      <w:color w:val="94B6D2" w:themeColor="accent1"/>
    </w:rPr>
  </w:style>
  <w:style w:type="paragraph" w:styleId="a3">
    <w:name w:val="Title"/>
    <w:basedOn w:val="a"/>
    <w:next w:val="a"/>
    <w:link w:val="a4"/>
    <w:uiPriority w:val="10"/>
    <w:qFormat/>
    <w:rsid w:val="005625E9"/>
    <w:pPr>
      <w:pBdr>
        <w:bottom w:val="single" w:sz="8" w:space="4" w:color="94B6D2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59473F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625E9"/>
    <w:rPr>
      <w:rFonts w:asciiTheme="majorHAnsi" w:eastAsiaTheme="majorEastAsia" w:hAnsiTheme="majorHAnsi" w:cstheme="majorBidi"/>
      <w:color w:val="59473F" w:themeColor="text2" w:themeShade="BF"/>
      <w:spacing w:val="5"/>
      <w:kern w:val="28"/>
      <w:sz w:val="52"/>
      <w:szCs w:val="52"/>
    </w:rPr>
  </w:style>
  <w:style w:type="paragraph" w:styleId="a5">
    <w:name w:val="No Spacing"/>
    <w:link w:val="a6"/>
    <w:uiPriority w:val="1"/>
    <w:qFormat/>
    <w:rsid w:val="005625E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5625E9"/>
    <w:rPr>
      <w:lang w:eastAsia="en-US"/>
    </w:rPr>
  </w:style>
  <w:style w:type="character" w:styleId="a7">
    <w:name w:val="Intense Emphasis"/>
    <w:basedOn w:val="a0"/>
    <w:uiPriority w:val="21"/>
    <w:qFormat/>
    <w:rsid w:val="005625E9"/>
    <w:rPr>
      <w:b/>
      <w:bCs/>
      <w:i/>
      <w:iCs/>
      <w:color w:val="94B6D2" w:themeColor="accent1"/>
    </w:rPr>
  </w:style>
  <w:style w:type="character" w:styleId="a8">
    <w:name w:val="Strong"/>
    <w:basedOn w:val="a0"/>
    <w:uiPriority w:val="22"/>
    <w:qFormat/>
    <w:rsid w:val="005625E9"/>
    <w:rPr>
      <w:b/>
      <w:bCs/>
    </w:rPr>
  </w:style>
  <w:style w:type="character" w:styleId="a9">
    <w:name w:val="Emphasis"/>
    <w:basedOn w:val="a0"/>
    <w:qFormat/>
    <w:rsid w:val="005625E9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5625E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625E9"/>
    <w:rPr>
      <w:i/>
      <w:iCs/>
      <w:color w:val="000000" w:themeColor="text1"/>
    </w:rPr>
  </w:style>
  <w:style w:type="character" w:styleId="aa">
    <w:name w:val="Subtle Emphasis"/>
    <w:basedOn w:val="a0"/>
    <w:uiPriority w:val="19"/>
    <w:qFormat/>
    <w:rsid w:val="005625E9"/>
    <w:rPr>
      <w:i/>
      <w:iCs/>
      <w:color w:val="808080" w:themeColor="text1" w:themeTint="7F"/>
    </w:rPr>
  </w:style>
  <w:style w:type="character" w:styleId="ab">
    <w:name w:val="Subtle Reference"/>
    <w:basedOn w:val="a0"/>
    <w:uiPriority w:val="31"/>
    <w:qFormat/>
    <w:rsid w:val="005625E9"/>
    <w:rPr>
      <w:smallCaps/>
      <w:color w:val="DD8047" w:themeColor="accent2"/>
      <w:u w:val="single"/>
    </w:rPr>
  </w:style>
  <w:style w:type="paragraph" w:styleId="ac">
    <w:name w:val="Body Text Indent"/>
    <w:aliases w:val=" Char, Char Char Char Char,Char Char Char Char"/>
    <w:basedOn w:val="a"/>
    <w:link w:val="ad"/>
    <w:rsid w:val="004D431E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eastAsia="ru-RU" w:bidi="ru-RU"/>
    </w:rPr>
  </w:style>
  <w:style w:type="character" w:customStyle="1" w:styleId="ad">
    <w:name w:val="Основной текст с отступом Знак"/>
    <w:aliases w:val=" Char Знак, Char Char Char Char Знак,Char Char Char Char Знак"/>
    <w:basedOn w:val="a0"/>
    <w:link w:val="ac"/>
    <w:rsid w:val="004D431E"/>
    <w:rPr>
      <w:rFonts w:ascii="Arial LatArm" w:eastAsia="Times New Roman" w:hAnsi="Arial LatArm" w:cs="Times New Roman"/>
      <w:i/>
      <w:sz w:val="20"/>
      <w:szCs w:val="20"/>
      <w:lang w:eastAsia="ru-RU" w:bidi="ru-RU"/>
    </w:rPr>
  </w:style>
  <w:style w:type="table" w:styleId="ae">
    <w:name w:val="Table Grid"/>
    <w:basedOn w:val="a1"/>
    <w:uiPriority w:val="59"/>
    <w:rsid w:val="004D4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rsid w:val="004D43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0">
    <w:name w:val="Основной текст Знак"/>
    <w:basedOn w:val="a0"/>
    <w:link w:val="af"/>
    <w:rsid w:val="004D431E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f1">
    <w:name w:val="footnote text"/>
    <w:basedOn w:val="a"/>
    <w:link w:val="af2"/>
    <w:semiHidden/>
    <w:rsid w:val="004D431E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customStyle="1" w:styleId="af2">
    <w:name w:val="Текст сноски Знак"/>
    <w:basedOn w:val="a0"/>
    <w:link w:val="af1"/>
    <w:semiHidden/>
    <w:rsid w:val="004D431E"/>
    <w:rPr>
      <w:rFonts w:ascii="Times Armenian" w:eastAsia="Times New Roman" w:hAnsi="Times Armenian" w:cs="Times New Roman"/>
      <w:sz w:val="20"/>
      <w:szCs w:val="20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2024-10-05T19:51:00Z</dcterms:created>
  <dcterms:modified xsi:type="dcterms:W3CDTF">2024-10-10T07:52:00Z</dcterms:modified>
</cp:coreProperties>
</file>